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63918" w:rsidRDefault="00CC09A5"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</w:r>
    </w:p>
    <w:p w:rsidR="00163918" w:rsidRDefault="00CC09A5">
      <w:pPr>
        <w:spacing w:line="240" w:lineRule="auto"/>
        <w:ind w:left="360"/>
        <w:jc w:val="center"/>
      </w:pPr>
      <w:r>
        <w:t>Електрика та магнетизм</w:t>
      </w:r>
    </w:p>
    <w:p w:rsidR="00163918" w:rsidRDefault="00CC09A5">
      <w:pPr>
        <w:numPr>
          <w:ilvl w:val="0"/>
          <w:numId w:val="1"/>
        </w:numPr>
        <w:spacing w:before="240"/>
      </w:pPr>
      <w:r>
        <w:t>Провідники в електростатичному полі. Залежність напруженості поля від  кривизни поверхні провідника.</w:t>
      </w:r>
    </w:p>
    <w:p w:rsidR="00163918" w:rsidRDefault="00CC09A5">
      <w:pPr>
        <w:numPr>
          <w:ilvl w:val="0"/>
          <w:numId w:val="1"/>
        </w:numPr>
      </w:pPr>
      <w:r>
        <w:t>Електроємність. Послідовне і паралельне з’єднання конденсаторів.</w:t>
      </w:r>
    </w:p>
    <w:p w:rsidR="00163918" w:rsidRDefault="00CC09A5">
      <w:pPr>
        <w:numPr>
          <w:ilvl w:val="0"/>
          <w:numId w:val="1"/>
        </w:numPr>
      </w:pPr>
      <w:r>
        <w:t>Поверхневі і об’ємні поляризаційні заряди, їх зв’язок із вектором  поляризації.</w:t>
      </w:r>
    </w:p>
    <w:p w:rsidR="00163918" w:rsidRDefault="00CC09A5">
      <w:pPr>
        <w:numPr>
          <w:ilvl w:val="0"/>
          <w:numId w:val="1"/>
        </w:numPr>
      </w:pPr>
      <w:r>
        <w:t xml:space="preserve">Досліди </w:t>
      </w:r>
      <w:proofErr w:type="spellStart"/>
      <w:r>
        <w:t>Міллікена</w:t>
      </w:r>
      <w:proofErr w:type="spellEnd"/>
      <w:r>
        <w:t xml:space="preserve"> по визначенню заряду електрона.</w:t>
      </w:r>
    </w:p>
    <w:p w:rsidR="00163918" w:rsidRPr="00CC09A5" w:rsidRDefault="00CC09A5">
      <w:pPr>
        <w:numPr>
          <w:ilvl w:val="0"/>
          <w:numId w:val="1"/>
        </w:numPr>
      </w:pPr>
      <w:r w:rsidRPr="00CC09A5">
        <w:t xml:space="preserve">Закон Ома для ділянки кола, що не містить джерел </w:t>
      </w:r>
      <w:proofErr w:type="spellStart"/>
      <w:r w:rsidRPr="00CC09A5">
        <w:t>е.р.с</w:t>
      </w:r>
      <w:proofErr w:type="spellEnd"/>
      <w:r w:rsidRPr="00CC09A5">
        <w:t xml:space="preserve">., в інтегральній і </w:t>
      </w:r>
      <w:r w:rsidRPr="00CC09A5">
        <w:tab/>
        <w:t>диференціальній формі.</w:t>
      </w:r>
    </w:p>
    <w:p w:rsidR="00163918" w:rsidRDefault="00CC09A5">
      <w:pPr>
        <w:numPr>
          <w:ilvl w:val="0"/>
          <w:numId w:val="1"/>
        </w:numPr>
      </w:pPr>
      <w:r>
        <w:t xml:space="preserve">Вивести залежність питомого </w:t>
      </w:r>
      <w:r>
        <w:t>опору провідників від температури.</w:t>
      </w:r>
    </w:p>
    <w:p w:rsidR="00163918" w:rsidRDefault="00CC09A5">
      <w:pPr>
        <w:numPr>
          <w:ilvl w:val="0"/>
          <w:numId w:val="1"/>
        </w:numPr>
      </w:pPr>
      <w:r>
        <w:t xml:space="preserve">Правила </w:t>
      </w:r>
      <w:proofErr w:type="spellStart"/>
      <w:r>
        <w:t>Кірхгофа</w:t>
      </w:r>
      <w:proofErr w:type="spellEnd"/>
      <w:r>
        <w:t>, їх фізичний зміст.</w:t>
      </w:r>
    </w:p>
    <w:p w:rsidR="00163918" w:rsidRDefault="00CC09A5">
      <w:pPr>
        <w:numPr>
          <w:ilvl w:val="0"/>
          <w:numId w:val="1"/>
        </w:numPr>
      </w:pPr>
      <w:r>
        <w:t>Закон електромагнітної індукції Фарадея. Правило Ленца.</w:t>
      </w:r>
    </w:p>
    <w:p w:rsidR="00163918" w:rsidRDefault="00CC09A5">
      <w:pPr>
        <w:numPr>
          <w:ilvl w:val="0"/>
          <w:numId w:val="1"/>
        </w:numPr>
      </w:pPr>
      <w:r>
        <w:t xml:space="preserve">Рівняння Максвелла у системі одиниць </w:t>
      </w:r>
      <w:proofErr w:type="spellStart"/>
      <w:r>
        <w:t>Гаусса</w:t>
      </w:r>
      <w:proofErr w:type="spellEnd"/>
      <w:r>
        <w:t xml:space="preserve"> в інтегральній та диференціальній формі та їх фізичний зміст.</w:t>
      </w:r>
    </w:p>
    <w:p w:rsidR="00163918" w:rsidRDefault="00CC09A5">
      <w:pPr>
        <w:numPr>
          <w:ilvl w:val="0"/>
          <w:numId w:val="1"/>
        </w:numPr>
        <w:spacing w:after="240"/>
      </w:pPr>
      <w:r>
        <w:t>Термоелектронна, автое</w:t>
      </w:r>
      <w:r>
        <w:t xml:space="preserve">лектронна та фотоелектронна емісії. </w:t>
      </w:r>
      <w:r>
        <w:tab/>
      </w:r>
      <w:r>
        <w:br/>
      </w:r>
    </w:p>
    <w:p w:rsidR="00163918" w:rsidRDefault="00CC09A5">
      <w:pPr>
        <w:spacing w:before="240" w:after="240"/>
        <w:rPr>
          <w:b/>
        </w:rPr>
      </w:pPr>
      <w:r>
        <w:br w:type="page"/>
      </w:r>
    </w:p>
    <w:p w:rsidR="00163918" w:rsidRDefault="00CC09A5">
      <w:pPr>
        <w:spacing w:before="240" w:after="240"/>
        <w:rPr>
          <w:b/>
          <w:u w:val="single"/>
        </w:rPr>
      </w:pPr>
      <w:r>
        <w:rPr>
          <w:b/>
          <w:u w:val="single"/>
        </w:rPr>
        <w:lastRenderedPageBreak/>
        <w:t>1.</w:t>
      </w:r>
      <w:r>
        <w:rPr>
          <w:b/>
          <w:u w:val="single"/>
        </w:rPr>
        <w:tab/>
        <w:t>Провідники в електростатичному полі. Залежність напруженості поля від  кривизни поверхні провідника</w:t>
      </w:r>
    </w:p>
    <w:p w:rsidR="00163918" w:rsidRDefault="00CC09A5">
      <w:pPr>
        <w:pStyle w:val="3"/>
        <w:keepNext w:val="0"/>
        <w:keepLines w:val="0"/>
        <w:spacing w:before="280"/>
        <w:rPr>
          <w:b/>
          <w:color w:val="000000"/>
          <w:sz w:val="22"/>
          <w:szCs w:val="22"/>
        </w:rPr>
      </w:pPr>
      <w:bookmarkStart w:id="0" w:name="_1zu0kxhmg7a0" w:colFirst="0" w:colLast="0"/>
      <w:bookmarkEnd w:id="0"/>
      <w:r>
        <w:rPr>
          <w:b/>
          <w:color w:val="000000"/>
          <w:sz w:val="22"/>
          <w:szCs w:val="22"/>
        </w:rPr>
        <w:t>Провідники в електростатичному полі</w:t>
      </w:r>
    </w:p>
    <w:p w:rsidR="00163918" w:rsidRDefault="00CC09A5">
      <w:pPr>
        <w:numPr>
          <w:ilvl w:val="0"/>
          <w:numId w:val="2"/>
        </w:numPr>
      </w:pPr>
      <w:r>
        <w:t>Рівновага зарядів у провіднику</w:t>
      </w:r>
    </w:p>
    <w:p w:rsidR="00163918" w:rsidRDefault="00CC09A5">
      <w:pPr>
        <w:spacing w:before="240" w:after="240"/>
        <w:ind w:left="720" w:hanging="720"/>
      </w:pPr>
      <w:r>
        <w:rPr>
          <w:noProof/>
          <w:lang w:val="ru-RU"/>
        </w:rPr>
        <w:drawing>
          <wp:inline distT="114300" distB="114300" distL="114300" distR="114300">
            <wp:extent cx="5638800" cy="5953125"/>
            <wp:effectExtent l="0" t="0" r="0" b="0"/>
            <wp:docPr id="101" name="image10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4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38800" cy="59531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63918" w:rsidRDefault="00CC09A5">
      <w:pPr>
        <w:spacing w:before="240" w:after="240"/>
        <w:ind w:left="-425"/>
      </w:pPr>
      <w:r>
        <w:rPr>
          <w:noProof/>
          <w:lang w:val="ru-RU"/>
        </w:rPr>
        <w:lastRenderedPageBreak/>
        <w:drawing>
          <wp:inline distT="114300" distB="114300" distL="114300" distR="114300">
            <wp:extent cx="6629053" cy="4119563"/>
            <wp:effectExtent l="0" t="0" r="0" b="0"/>
            <wp:docPr id="136" name="image14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1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29053" cy="411956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63918" w:rsidRDefault="00CC09A5">
      <w:pPr>
        <w:spacing w:before="240" w:after="240"/>
      </w:pPr>
      <w:r>
        <w:rPr>
          <w:noProof/>
          <w:lang w:val="ru-RU"/>
        </w:rPr>
        <w:lastRenderedPageBreak/>
        <w:drawing>
          <wp:inline distT="114300" distB="114300" distL="114300" distR="114300">
            <wp:extent cx="6085656" cy="9386888"/>
            <wp:effectExtent l="0" t="0" r="0" b="0"/>
            <wp:docPr id="61" name="image14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4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85656" cy="938688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63918" w:rsidRDefault="00CC09A5">
      <w:pPr>
        <w:spacing w:before="240" w:after="240"/>
      </w:pPr>
      <w:r>
        <w:rPr>
          <w:noProof/>
          <w:lang w:val="ru-RU"/>
        </w:rPr>
        <w:lastRenderedPageBreak/>
        <w:drawing>
          <wp:inline distT="114300" distB="114300" distL="114300" distR="114300">
            <wp:extent cx="6186128" cy="2909888"/>
            <wp:effectExtent l="0" t="0" r="0" b="0"/>
            <wp:docPr id="72" name="image14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5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6128" cy="290988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63918" w:rsidRDefault="00CC09A5">
      <w:pPr>
        <w:spacing w:before="240" w:after="240"/>
      </w:pPr>
      <w:r>
        <w:rPr>
          <w:noProof/>
          <w:lang w:val="ru-RU"/>
        </w:rPr>
        <w:drawing>
          <wp:inline distT="114300" distB="114300" distL="114300" distR="114300">
            <wp:extent cx="6123713" cy="5441069"/>
            <wp:effectExtent l="0" t="0" r="0" b="0"/>
            <wp:docPr id="21" name="image10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9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3713" cy="544106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63918" w:rsidRDefault="00CC09A5">
      <w:pPr>
        <w:spacing w:before="240" w:after="240"/>
        <w:ind w:left="-283"/>
      </w:pPr>
      <w:r>
        <w:rPr>
          <w:noProof/>
          <w:lang w:val="ru-RU"/>
        </w:rPr>
        <w:lastRenderedPageBreak/>
        <w:drawing>
          <wp:inline distT="114300" distB="114300" distL="114300" distR="114300">
            <wp:extent cx="6431978" cy="4719638"/>
            <wp:effectExtent l="0" t="0" r="0" b="0"/>
            <wp:docPr id="76" name="image14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6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31978" cy="471963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63918" w:rsidRDefault="00CC09A5">
      <w:pPr>
        <w:numPr>
          <w:ilvl w:val="0"/>
          <w:numId w:val="2"/>
        </w:numPr>
        <w:spacing w:before="240" w:after="240"/>
      </w:pPr>
      <w:r>
        <w:t xml:space="preserve">Провідник в зовнішньому електричному полі </w:t>
      </w:r>
    </w:p>
    <w:p w:rsidR="00163918" w:rsidRDefault="00CC09A5">
      <w:pPr>
        <w:spacing w:before="240" w:after="240"/>
      </w:pPr>
      <w:r>
        <w:rPr>
          <w:noProof/>
          <w:lang w:val="ru-RU"/>
        </w:rPr>
        <w:drawing>
          <wp:inline distT="114300" distB="114300" distL="114300" distR="114300">
            <wp:extent cx="5715000" cy="1362075"/>
            <wp:effectExtent l="0" t="0" r="0" b="0"/>
            <wp:docPr id="38" name="image14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3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3620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63918" w:rsidRDefault="00CC09A5">
      <w:pPr>
        <w:spacing w:before="240" w:after="240"/>
      </w:pPr>
      <w:r>
        <w:rPr>
          <w:noProof/>
          <w:lang w:val="ru-RU"/>
        </w:rPr>
        <w:lastRenderedPageBreak/>
        <w:drawing>
          <wp:inline distT="114300" distB="114300" distL="114300" distR="114300">
            <wp:extent cx="5686425" cy="4876800"/>
            <wp:effectExtent l="0" t="0" r="0" b="0"/>
            <wp:docPr id="36" name="image14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2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86425" cy="48768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63918" w:rsidRDefault="00CC09A5">
      <w:pPr>
        <w:spacing w:before="240" w:after="240"/>
      </w:pPr>
      <w:r>
        <w:rPr>
          <w:noProof/>
          <w:lang w:val="ru-RU"/>
        </w:rPr>
        <w:lastRenderedPageBreak/>
        <w:drawing>
          <wp:inline distT="114300" distB="114300" distL="114300" distR="114300">
            <wp:extent cx="5848350" cy="6076950"/>
            <wp:effectExtent l="0" t="0" r="0" b="0"/>
            <wp:docPr id="137" name="image14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8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48350" cy="60769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63918" w:rsidRDefault="00CC09A5">
      <w:pPr>
        <w:numPr>
          <w:ilvl w:val="0"/>
          <w:numId w:val="2"/>
        </w:numPr>
        <w:spacing w:before="240" w:after="240"/>
      </w:pPr>
      <w:r>
        <w:t>Особливості внутрішньої будови провідників</w:t>
      </w:r>
    </w:p>
    <w:p w:rsidR="00163918" w:rsidRDefault="00CC09A5" w:rsidP="00CC09A5">
      <w:pPr>
        <w:spacing w:before="240" w:after="240"/>
        <w:ind w:left="-141"/>
        <w:jc w:val="both"/>
      </w:pPr>
      <w:r>
        <w:t>Будь-яка речовина складається з молекул, атомів або іонів, які, у свою чергу, містять заряджені частинки. Тому, якщо тіло помістити в електричне поле, це зумовить п</w:t>
      </w:r>
      <w:r>
        <w:t>евні зміни в речовині, з якої виготовлено тіло. За електричними властивостями речовина ділиться на провідники, діелектрики й напівпровідники.</w:t>
      </w:r>
    </w:p>
    <w:p w:rsidR="00163918" w:rsidRDefault="00CC09A5" w:rsidP="00CC09A5">
      <w:pPr>
        <w:spacing w:before="240" w:after="240"/>
        <w:ind w:left="-141"/>
        <w:jc w:val="both"/>
      </w:pPr>
      <w:r>
        <w:t>Провідниками називають речовини, здатні проводити електричний струм.</w:t>
      </w:r>
    </w:p>
    <w:p w:rsidR="00163918" w:rsidRDefault="00CC09A5" w:rsidP="00CC09A5">
      <w:pPr>
        <w:spacing w:before="240" w:after="240"/>
        <w:ind w:left="-141"/>
        <w:jc w:val="both"/>
      </w:pPr>
      <w:r>
        <w:t>У провідниках є заряджені частинки, які можут</w:t>
      </w:r>
      <w:r>
        <w:t>ь вільно переміщатися в речовині.</w:t>
      </w:r>
    </w:p>
    <w:p w:rsidR="00163918" w:rsidRDefault="00CC09A5" w:rsidP="00CC09A5">
      <w:pPr>
        <w:spacing w:before="240" w:after="240"/>
        <w:ind w:left="-141"/>
        <w:jc w:val="both"/>
      </w:pPr>
      <w:r>
        <w:t>Кращі провідники – це метали. Справа в тому, що в атомах металів зовнішні електрони слабко пов’язані зі своїми атомами й тому легко відриваються від них і “усуспільнюються”, стаючи власністю всього шматка металу загалом.</w:t>
      </w:r>
    </w:p>
    <w:p w:rsidR="00163918" w:rsidRDefault="00CC09A5" w:rsidP="00CC09A5">
      <w:pPr>
        <w:spacing w:before="240" w:after="240"/>
        <w:jc w:val="both"/>
      </w:pPr>
      <w:r>
        <w:lastRenderedPageBreak/>
        <w:t>П</w:t>
      </w:r>
      <w:r>
        <w:t>ровідниками є також розчини солей (наприклад, кам’яної солі). У цьому випадку роль вільних зарядів відіграють позитивно й негативно заряджені іони.</w:t>
      </w:r>
    </w:p>
    <w:p w:rsidR="00163918" w:rsidRDefault="00CC09A5" w:rsidP="00CC09A5">
      <w:pPr>
        <w:numPr>
          <w:ilvl w:val="0"/>
          <w:numId w:val="2"/>
        </w:numPr>
        <w:spacing w:before="240" w:after="240"/>
        <w:jc w:val="both"/>
      </w:pPr>
      <w:r>
        <w:t>Електростатичні властивості провідників</w:t>
      </w:r>
    </w:p>
    <w:p w:rsidR="00163918" w:rsidRDefault="00CC09A5" w:rsidP="00CC09A5">
      <w:pPr>
        <w:spacing w:after="240"/>
        <w:jc w:val="both"/>
      </w:pPr>
      <w:r>
        <w:t>Властивість 1. Напруженість електростатичного поля усередині провідн</w:t>
      </w:r>
      <w:r>
        <w:t>ика дорівнює нулю.</w:t>
      </w:r>
    </w:p>
    <w:p w:rsidR="00163918" w:rsidRDefault="00CC09A5" w:rsidP="00CC09A5">
      <w:pPr>
        <w:spacing w:before="240" w:after="240"/>
        <w:jc w:val="both"/>
      </w:pPr>
      <w:r>
        <w:t>Помістимо провідник в електростатичне поле. Під дією електричних сил рух вільних електронів стане напрямленим. Певна ділянка на поверхні провідника набуває негативного заряду, а протилежна – позитивного.</w:t>
      </w:r>
    </w:p>
    <w:p w:rsidR="00163918" w:rsidRDefault="00CC09A5">
      <w:pPr>
        <w:spacing w:before="240" w:after="240"/>
        <w:ind w:left="-141"/>
      </w:pPr>
      <w:r>
        <w:rPr>
          <w:noProof/>
          <w:lang w:val="ru-RU"/>
        </w:rPr>
        <w:drawing>
          <wp:inline distT="114300" distB="114300" distL="114300" distR="114300">
            <wp:extent cx="2752725" cy="2019300"/>
            <wp:effectExtent l="0" t="0" r="0" b="0"/>
            <wp:docPr id="68" name="image6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.pn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52725" cy="2019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63918" w:rsidRDefault="00CC09A5" w:rsidP="00CC09A5">
      <w:pPr>
        <w:spacing w:after="240"/>
        <w:jc w:val="both"/>
      </w:pPr>
      <w:r>
        <w:t>Таким чином, на поверхні провід</w:t>
      </w:r>
      <w:r>
        <w:t>ника з’являються наведені (індуковані) електричні заряди, при цьому сумарний заряд провідника залишається незмінним. Описане явище називається електростатичною індукцією.</w:t>
      </w:r>
    </w:p>
    <w:p w:rsidR="00163918" w:rsidRDefault="00CC09A5" w:rsidP="00CC09A5">
      <w:pPr>
        <w:spacing w:before="240" w:after="240"/>
        <w:jc w:val="both"/>
      </w:pPr>
      <w:r>
        <w:t>Електростатична індукція – це явище перерозподілу електричних зарядів у провіднику, поміщеному в електростатичне поле, у результаті чого на поверхні провідника виникають електричні заряди.</w:t>
      </w:r>
    </w:p>
    <w:p w:rsidR="00163918" w:rsidRDefault="00CC09A5" w:rsidP="00CC09A5">
      <w:pPr>
        <w:spacing w:before="240" w:after="240"/>
        <w:jc w:val="both"/>
      </w:pPr>
      <w:r>
        <w:t>Індуковані заряди, що виникають, створюють своє електричне поле н</w:t>
      </w:r>
      <w:r>
        <w:t xml:space="preserve">апруженістю </w:t>
      </w:r>
      <w:r>
        <w:rPr>
          <w:noProof/>
          <w:lang w:val="ru-RU"/>
        </w:rPr>
        <w:drawing>
          <wp:inline distT="114300" distB="114300" distL="114300" distR="114300" wp14:anchorId="5B3646B4" wp14:editId="4C4353F6">
            <wp:extent cx="123825" cy="180975"/>
            <wp:effectExtent l="0" t="0" r="0" b="0"/>
            <wp:docPr id="33" name="image28.gif" descr="Провідники в електростатичному полі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.gif" descr="Провідники в електростатичному полі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‘, напрямлене у бік, протилежний напруженості </w:t>
      </w:r>
      <w:r>
        <w:rPr>
          <w:noProof/>
          <w:lang w:val="ru-RU"/>
        </w:rPr>
        <w:drawing>
          <wp:inline distT="114300" distB="114300" distL="114300" distR="114300" wp14:anchorId="4DF8E5C6" wp14:editId="6093BBDD">
            <wp:extent cx="123825" cy="180975"/>
            <wp:effectExtent l="0" t="0" r="0" b="0"/>
            <wp:docPr id="13" name="image13.gif" descr="Провідники в електростатичному полі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gif" descr="Провідники в електростатичному полі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0 зовнішнього поля. Процес перерозподілу зарядів у провіднику буде тривати доти, поки створюване індукованими зарядами поле усередині провідника повністю компенсує зовнішнє поле. Напруженість </w:t>
      </w:r>
      <w:r>
        <w:rPr>
          <w:noProof/>
          <w:lang w:val="ru-RU"/>
        </w:rPr>
        <w:drawing>
          <wp:inline distT="114300" distB="114300" distL="114300" distR="114300" wp14:anchorId="1E9AEC72" wp14:editId="386D9F1E">
            <wp:extent cx="123825" cy="180975"/>
            <wp:effectExtent l="0" t="0" r="0" b="0"/>
            <wp:docPr id="73" name="image74.gif" descr="Провідники в електростатичному полі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.gif" descr="Провідники в електростатичному полі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= </w:t>
      </w:r>
      <w:r>
        <w:rPr>
          <w:noProof/>
          <w:lang w:val="ru-RU"/>
        </w:rPr>
        <w:drawing>
          <wp:inline distT="114300" distB="114300" distL="114300" distR="114300" wp14:anchorId="607E033C" wp14:editId="5D4EFD9F">
            <wp:extent cx="123825" cy="180975"/>
            <wp:effectExtent l="0" t="0" r="0" b="0"/>
            <wp:docPr id="120" name="image112.gif" descr="Провідники в електростатичному полі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2.gif" descr="Провідники в електростатичному полі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0 + </w:t>
      </w:r>
      <w:r>
        <w:rPr>
          <w:noProof/>
          <w:lang w:val="ru-RU"/>
        </w:rPr>
        <w:drawing>
          <wp:inline distT="114300" distB="114300" distL="114300" distR="114300" wp14:anchorId="3A649B06" wp14:editId="409BFBFD">
            <wp:extent cx="123825" cy="180975"/>
            <wp:effectExtent l="0" t="0" r="0" b="0"/>
            <wp:docPr id="75" name="image71.gif" descr="Провідники в електростатичному полі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.gif" descr="Провідники в електростатичному полі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>‘ результуючого поля усередині провідника дорівнює нулю.</w:t>
      </w:r>
    </w:p>
    <w:p w:rsidR="00163918" w:rsidRDefault="00CC09A5" w:rsidP="00CC09A5">
      <w:pPr>
        <w:spacing w:before="240" w:after="240"/>
        <w:jc w:val="both"/>
      </w:pPr>
      <w:r>
        <w:t>Властивість 2. Поверхня провідника є еквіпотенціальною.</w:t>
      </w:r>
    </w:p>
    <w:p w:rsidR="00163918" w:rsidRDefault="00CC09A5">
      <w:pPr>
        <w:spacing w:before="240" w:after="240"/>
        <w:ind w:left="-141"/>
      </w:pPr>
      <w:r>
        <w:t xml:space="preserve">Це твердження є наслідком співвідношення між напруженістю поля й різницею потенціалів: </w:t>
      </w:r>
    </w:p>
    <w:p w:rsidR="00163918" w:rsidRDefault="00CC09A5">
      <w:pPr>
        <w:spacing w:before="240" w:after="240"/>
        <w:ind w:left="-141"/>
      </w:pPr>
      <w:r>
        <w:rPr>
          <w:noProof/>
          <w:lang w:val="ru-RU"/>
        </w:rPr>
        <w:drawing>
          <wp:inline distT="114300" distB="114300" distL="114300" distR="114300">
            <wp:extent cx="990600" cy="476250"/>
            <wp:effectExtent l="0" t="0" r="0" b="0"/>
            <wp:docPr id="59" name="image6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.png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4762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63918" w:rsidRDefault="00CC09A5" w:rsidP="00CC09A5">
      <w:pPr>
        <w:spacing w:after="240"/>
        <w:jc w:val="both"/>
      </w:pPr>
      <w:r>
        <w:t>Якщо напруженість поля усередині провідника дор</w:t>
      </w:r>
      <w:r>
        <w:t>івнює нулю, то різниця потенціалів також дорівнює нулю, тому потенціали у всіх точках провідника однакові, тобто поверхня провідника є еквіпотенціальною.</w:t>
      </w:r>
    </w:p>
    <w:p w:rsidR="00163918" w:rsidRDefault="00CC09A5" w:rsidP="00CC09A5">
      <w:pPr>
        <w:spacing w:before="240" w:after="240"/>
        <w:jc w:val="both"/>
      </w:pPr>
      <w:r>
        <w:t>Властивість 3. Весь статичний заряд провідника сконцентрований на його поверхні.</w:t>
      </w:r>
    </w:p>
    <w:p w:rsidR="00163918" w:rsidRDefault="00CC09A5" w:rsidP="00CC09A5">
      <w:pPr>
        <w:spacing w:before="240" w:after="240"/>
        <w:jc w:val="both"/>
      </w:pPr>
      <w:r>
        <w:lastRenderedPageBreak/>
        <w:t>Ця властивість є насл</w:t>
      </w:r>
      <w:r>
        <w:t>ідком закону Кулона й властивості однойменних зарядів відштовхуватися.</w:t>
      </w:r>
    </w:p>
    <w:p w:rsidR="00163918" w:rsidRDefault="00CC09A5" w:rsidP="00CC09A5">
      <w:pPr>
        <w:spacing w:before="240" w:after="240"/>
        <w:jc w:val="both"/>
      </w:pPr>
      <w:r>
        <w:t>Властивість 4. Вектор напруженості електростатичного поля провідника напрямлений перпендикулярно до його поверхні.</w:t>
      </w:r>
    </w:p>
    <w:p w:rsidR="00163918" w:rsidRDefault="00CC09A5" w:rsidP="00CC09A5">
      <w:pPr>
        <w:spacing w:before="240" w:after="240"/>
        <w:jc w:val="both"/>
      </w:pPr>
      <w:r>
        <w:t xml:space="preserve">Припустімо, що в деякій точці поверхні провідника вектор </w:t>
      </w:r>
      <w:r>
        <w:rPr>
          <w:noProof/>
          <w:lang w:val="ru-RU"/>
        </w:rPr>
        <w:drawing>
          <wp:inline distT="114300" distB="114300" distL="114300" distR="114300" wp14:anchorId="4089CBB4" wp14:editId="015894A2">
            <wp:extent cx="123825" cy="180975"/>
            <wp:effectExtent l="0" t="0" r="0" b="0"/>
            <wp:docPr id="63" name="image56.gif" descr="Провідники в електростатичному полі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.gif" descr="Провідники в електростатичному полі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напруженості електростатичного поля спрямований під кутом до поверхні провідника. Розкладемо цей вектор на дві складові: нормальна </w:t>
      </w:r>
      <w:r>
        <w:rPr>
          <w:noProof/>
          <w:lang w:val="ru-RU"/>
        </w:rPr>
        <w:drawing>
          <wp:inline distT="114300" distB="114300" distL="114300" distR="114300" wp14:anchorId="3E4AAEF8" wp14:editId="522728B3">
            <wp:extent cx="123825" cy="180975"/>
            <wp:effectExtent l="0" t="0" r="0" b="0"/>
            <wp:docPr id="104" name="image105.gif" descr="Провідники в електростатичному полі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5.gif" descr="Провідники в електростатичному полі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N, перпендикулярна до поверхні, і тангенціальна </w:t>
      </w:r>
      <w:r>
        <w:rPr>
          <w:noProof/>
          <w:lang w:val="ru-RU"/>
        </w:rPr>
        <w:drawing>
          <wp:inline distT="114300" distB="114300" distL="114300" distR="114300" wp14:anchorId="435140B5" wp14:editId="1F2C25E4">
            <wp:extent cx="219075" cy="180975"/>
            <wp:effectExtent l="0" t="0" r="0" b="0"/>
            <wp:docPr id="15" name="image15.gif" descr="Провідники в електростатичному полі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gif" descr="Провідники в електростатичному полі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1809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>, напрямлена по дотичній до поверхні.</w:t>
      </w:r>
    </w:p>
    <w:p w:rsidR="00163918" w:rsidRDefault="00CC09A5" w:rsidP="00CC09A5">
      <w:pPr>
        <w:spacing w:before="240" w:after="240"/>
        <w:ind w:left="-141"/>
        <w:jc w:val="both"/>
      </w:pPr>
      <w:r>
        <w:rPr>
          <w:noProof/>
          <w:lang w:val="ru-RU"/>
        </w:rPr>
        <w:drawing>
          <wp:inline distT="114300" distB="114300" distL="114300" distR="114300" wp14:anchorId="7BB64FE6" wp14:editId="1C2433FA">
            <wp:extent cx="2133600" cy="2085975"/>
            <wp:effectExtent l="0" t="0" r="0" b="0"/>
            <wp:docPr id="5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20859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63918" w:rsidRDefault="00CC09A5" w:rsidP="00CC09A5">
      <w:pPr>
        <w:spacing w:after="240"/>
        <w:jc w:val="both"/>
      </w:pPr>
      <w:r>
        <w:t xml:space="preserve">Під дією </w:t>
      </w:r>
      <w:r>
        <w:rPr>
          <w:noProof/>
          <w:lang w:val="ru-RU"/>
        </w:rPr>
        <w:drawing>
          <wp:inline distT="114300" distB="114300" distL="114300" distR="114300" wp14:anchorId="33EAB664" wp14:editId="4E63F97D">
            <wp:extent cx="219075" cy="180975"/>
            <wp:effectExtent l="0" t="0" r="0" b="0"/>
            <wp:docPr id="131" name="image128.gif" descr="Провідники в електростатичному полі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8.gif" descr="Провідники в електростатичному полі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1809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електрони будуть напрям</w:t>
      </w:r>
      <w:r>
        <w:t xml:space="preserve">лено рухатися по поверхні, але це не означає, що по поверхні провідника протікає струм, а це, у свою чергу, суперечить </w:t>
      </w:r>
      <w:proofErr w:type="spellStart"/>
      <w:r>
        <w:t>електростатичності</w:t>
      </w:r>
      <w:proofErr w:type="spellEnd"/>
      <w:r>
        <w:t xml:space="preserve">. Отже, у випадку рівноваги зарядів: </w:t>
      </w:r>
      <w:r>
        <w:rPr>
          <w:noProof/>
          <w:lang w:val="ru-RU"/>
        </w:rPr>
        <w:drawing>
          <wp:inline distT="114300" distB="114300" distL="114300" distR="114300" wp14:anchorId="6C66FE1C" wp14:editId="462F5FDF">
            <wp:extent cx="219075" cy="180975"/>
            <wp:effectExtent l="0" t="0" r="0" b="0"/>
            <wp:docPr id="125" name="image120.gif" descr="Провідники в електростатичному полі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0.gif" descr="Провідники в електростатичному полі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1809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= 0, а </w:t>
      </w:r>
      <w:r>
        <w:rPr>
          <w:noProof/>
          <w:lang w:val="ru-RU"/>
        </w:rPr>
        <w:drawing>
          <wp:inline distT="114300" distB="114300" distL="114300" distR="114300" wp14:anchorId="227DD6D7" wp14:editId="50A7AE00">
            <wp:extent cx="123825" cy="180975"/>
            <wp:effectExtent l="0" t="0" r="0" b="0"/>
            <wp:docPr id="95" name="image93.gif" descr="Провідники в електростатичному полі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3.gif" descr="Провідники в електростатичному полі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= </w:t>
      </w:r>
      <w:r>
        <w:rPr>
          <w:noProof/>
          <w:lang w:val="ru-RU"/>
        </w:rPr>
        <w:drawing>
          <wp:inline distT="114300" distB="114300" distL="114300" distR="114300" wp14:anchorId="4BCB232C" wp14:editId="4B111B69">
            <wp:extent cx="123825" cy="180975"/>
            <wp:effectExtent l="0" t="0" r="0" b="0"/>
            <wp:docPr id="3" name="image4.gif" descr="Провідники в електростатичному полі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gif" descr="Провідники в електростатичному полі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>N.</w:t>
      </w:r>
    </w:p>
    <w:p w:rsidR="00163918" w:rsidRDefault="00CC09A5" w:rsidP="00CC09A5">
      <w:pPr>
        <w:spacing w:before="240" w:after="240"/>
        <w:jc w:val="both"/>
      </w:pPr>
      <w:r>
        <w:t>Властивість 5. Електричні заряди розподіляються на поверхні прові</w:t>
      </w:r>
      <w:r>
        <w:t>дника так, що напруженість електростатичного поля провідника виявляється більшою на виступах провідника й меншою на його западинах.</w:t>
      </w:r>
    </w:p>
    <w:p w:rsidR="00163918" w:rsidRDefault="00CC09A5" w:rsidP="00CC09A5">
      <w:pPr>
        <w:spacing w:before="240" w:after="240"/>
        <w:jc w:val="both"/>
      </w:pPr>
      <w:r>
        <w:t>Розглянемо провідник неправильної форми. Будь-яке заряджене тіло на великих відстанях від нього можна вважати точковим заряд</w:t>
      </w:r>
      <w:r>
        <w:t>ом, еквіпотенціальні поверхні якого мають вигляд концентричних сфер. Таким чином, у міру видалення від провідника еквіпотенціальні поверхні поблизу провідника, що повторюють форму його поверхні, повинні поступово й плавно набувати вигляду сфери. Але це мож</w:t>
      </w:r>
      <w:r>
        <w:t>ливо тільки в тому випадку, якщо еквіпотенціальні поверхні будуть згущені біля виступів провідника й розріджені біля западин.</w:t>
      </w:r>
    </w:p>
    <w:p w:rsidR="00163918" w:rsidRDefault="00CC09A5" w:rsidP="00CC09A5">
      <w:pPr>
        <w:spacing w:before="240" w:after="240"/>
        <w:ind w:left="-141"/>
        <w:jc w:val="both"/>
      </w:pPr>
      <w:r>
        <w:rPr>
          <w:noProof/>
          <w:lang w:val="ru-RU"/>
        </w:rPr>
        <w:drawing>
          <wp:inline distT="114300" distB="114300" distL="114300" distR="114300" wp14:anchorId="6A556F79" wp14:editId="6AA2571C">
            <wp:extent cx="2284156" cy="1966913"/>
            <wp:effectExtent l="0" t="0" r="0" b="0"/>
            <wp:docPr id="99" name="image1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0.png"/>
                    <pic:cNvPicPr preferRelativeResize="0"/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84156" cy="196691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63918" w:rsidRDefault="00CC09A5" w:rsidP="00CC09A5">
      <w:pPr>
        <w:spacing w:after="240"/>
        <w:jc w:val="both"/>
      </w:pPr>
      <w:r>
        <w:lastRenderedPageBreak/>
        <w:t>Там, де еквіпотенціальні поверхні розташовані густіше, напруженість поля, перпендикулярна до поверхні провідника, більша, а там,</w:t>
      </w:r>
      <w:r>
        <w:t xml:space="preserve"> де розташовані рідше, – напруженість поля менша.</w:t>
      </w:r>
    </w:p>
    <w:p w:rsidR="00163918" w:rsidRDefault="00CC09A5" w:rsidP="00CC09A5">
      <w:pPr>
        <w:spacing w:after="240"/>
        <w:jc w:val="both"/>
      </w:pPr>
      <w:r>
        <w:t>3. Застосування електростатичних властивостей провідників</w:t>
      </w:r>
    </w:p>
    <w:p w:rsidR="00163918" w:rsidRDefault="00CC09A5" w:rsidP="00CC09A5">
      <w:pPr>
        <w:spacing w:before="240" w:after="240"/>
        <w:jc w:val="both"/>
      </w:pPr>
      <w:r>
        <w:t>Електростатичний захист. Відсутність електричного поля й зарядів усередині провідника використовують для створення так званого електростатичного зах</w:t>
      </w:r>
      <w:r>
        <w:t xml:space="preserve">исту. Оскільки заряди на провіднику розташовуються на його поверхні, розподіл зарядів буде однаковим для суцільного й порожнього провідників – наприклад, для кулі й сфери такого ж радіуса. Отже, поле усередині провідної сфери або будь-якої іншої замкнутої </w:t>
      </w:r>
      <w:r>
        <w:t>області, оточеної провідником, дорівнює нулю. Тому чутливі до електричного поля прилади розміщують у металеві ящики.</w:t>
      </w:r>
    </w:p>
    <w:p w:rsidR="00163918" w:rsidRDefault="00CC09A5" w:rsidP="00CC09A5">
      <w:pPr>
        <w:spacing w:before="240" w:after="240"/>
        <w:jc w:val="both"/>
      </w:pPr>
      <w:r>
        <w:t xml:space="preserve">Електростатичний захист використовують і для того, щоб захистити людей, які працюють із пристроями, що перебувають у сильному електричному </w:t>
      </w:r>
      <w:r>
        <w:t>полі: у такому випадку металевою сіткою оточують простір, у якому перебувають працівники.</w:t>
      </w:r>
    </w:p>
    <w:p w:rsidR="00163918" w:rsidRDefault="00CC09A5" w:rsidP="00CC09A5">
      <w:pPr>
        <w:spacing w:before="240" w:after="240"/>
        <w:jc w:val="both"/>
      </w:pPr>
      <w:r>
        <w:t>Заземлення. Щоб розрядити невелике тіло, його необхідно з’єднати провідником із тілом великих розмірів, адже на тілі значних розмірів накопичується потужний електричн</w:t>
      </w:r>
      <w:r>
        <w:t>ий заряд. Отже, якщо одна із заряджених куль значно більша за іншу, то після їх з’єднання практично весь заряд опиниться на більшій кулі. Цей висновок справедливий і для провідних тіл довільної форми.</w:t>
      </w:r>
    </w:p>
    <w:p w:rsidR="00163918" w:rsidRDefault="00CC09A5" w:rsidP="00CC09A5">
      <w:pPr>
        <w:spacing w:before="240" w:after="240"/>
        <w:jc w:val="both"/>
      </w:pPr>
      <w:r>
        <w:t>Часто як тіло значних розмірів використовують всю земну</w:t>
      </w:r>
      <w:r>
        <w:t xml:space="preserve"> кулю: прилади, на яких не повинен збиратися електричний заряд, “заземлюють” – приєднують до масивного провідника, закопаного в землю. Уважають, що потенціал заземленого тіла дорівнює нулю.</w:t>
      </w:r>
    </w:p>
    <w:p w:rsidR="00163918" w:rsidRDefault="00CC09A5" w:rsidP="00CC09A5">
      <w:pPr>
        <w:numPr>
          <w:ilvl w:val="0"/>
          <w:numId w:val="2"/>
        </w:numPr>
        <w:spacing w:before="240" w:after="240"/>
        <w:jc w:val="both"/>
      </w:pPr>
      <w:r>
        <w:t>Залежність напруженості поля від  кривизни поверхні провідника.</w:t>
      </w:r>
    </w:p>
    <w:p w:rsidR="00163918" w:rsidRDefault="00CC09A5" w:rsidP="00CC09A5">
      <w:pPr>
        <w:spacing w:before="240" w:after="240"/>
        <w:jc w:val="both"/>
      </w:pPr>
      <w:r>
        <w:t>Із</w:t>
      </w:r>
      <w:r>
        <w:t xml:space="preserve"> закону збереження заряду випливає, що всередині провідника електростатичне поле завжди дорівнює нулю. Це можна легко показати. </w:t>
      </w:r>
    </w:p>
    <w:p w:rsidR="00163918" w:rsidRDefault="00CC09A5" w:rsidP="00CC09A5">
      <w:pPr>
        <w:spacing w:before="240" w:after="240"/>
        <w:jc w:val="both"/>
      </w:pPr>
      <w:r>
        <w:rPr>
          <w:noProof/>
          <w:lang w:val="ru-RU"/>
        </w:rPr>
        <w:drawing>
          <wp:inline distT="114300" distB="114300" distL="114300" distR="114300" wp14:anchorId="70F4CB6C" wp14:editId="7A2CF0E8">
            <wp:extent cx="2219325" cy="381000"/>
            <wp:effectExtent l="0" t="0" r="0" b="0"/>
            <wp:docPr id="10" name="image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/>
                    <pic:cNvPicPr preferRelativeResize="0"/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381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(E - напруженість електричного поля)</w:t>
      </w:r>
    </w:p>
    <w:p w:rsidR="00163918" w:rsidRDefault="00CC09A5" w:rsidP="00CC09A5">
      <w:pPr>
        <w:spacing w:before="240" w:after="240"/>
        <w:jc w:val="both"/>
      </w:pPr>
      <w:r>
        <w:t>Метал є еквіпотенціальним. Поверхня металу є еквіпотенціальною поверхнею. Силові лінії п</w:t>
      </w:r>
      <w:r>
        <w:t>оля будуть перпендикулярні поверхні металу.</w:t>
      </w:r>
    </w:p>
    <w:p w:rsidR="00163918" w:rsidRDefault="00CC09A5" w:rsidP="00CC09A5">
      <w:pPr>
        <w:spacing w:before="240" w:after="240"/>
        <w:jc w:val="both"/>
      </w:pPr>
      <w:r>
        <w:tab/>
        <w:t xml:space="preserve">Якщо скористатись співвідношенням при </w:t>
      </w:r>
      <w:r>
        <w:rPr>
          <w:noProof/>
          <w:lang w:val="ru-RU"/>
        </w:rPr>
        <w:drawing>
          <wp:inline distT="114300" distB="114300" distL="114300" distR="114300" wp14:anchorId="2922EC18" wp14:editId="3BC81947">
            <wp:extent cx="400050" cy="190500"/>
            <wp:effectExtent l="0" t="0" r="0" b="0"/>
            <wp:docPr id="96" name="image106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6.gif"/>
                    <pic:cNvPicPr preferRelativeResize="0"/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0050" cy="19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, </w:t>
      </w:r>
      <w:r>
        <w:rPr>
          <w:noProof/>
          <w:lang w:val="ru-RU"/>
        </w:rPr>
        <w:drawing>
          <wp:inline distT="114300" distB="114300" distL="114300" distR="114300" wp14:anchorId="067E9A5A" wp14:editId="41F43534">
            <wp:extent cx="437832" cy="381000"/>
            <wp:effectExtent l="0" t="0" r="0" b="0"/>
            <wp:docPr id="117" name="image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/>
                    <pic:cNvPicPr preferRelativeResize="0"/>
                  </pic:nvPicPr>
                  <pic:blipFill>
                    <a:blip r:embed="rId21"/>
                    <a:srcRect l="34763" r="45695"/>
                    <a:stretch>
                      <a:fillRect/>
                    </a:stretch>
                  </pic:blipFill>
                  <pic:spPr>
                    <a:xfrm>
                      <a:off x="0" y="0"/>
                      <a:ext cx="437832" cy="381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  <w:lang w:val="ru-RU"/>
        </w:rPr>
        <w:drawing>
          <wp:inline distT="114300" distB="114300" distL="114300" distR="114300" wp14:anchorId="50A9E2CF" wp14:editId="206EEDA7">
            <wp:extent cx="505143" cy="323850"/>
            <wp:effectExtent l="0" t="0" r="0" b="0"/>
            <wp:docPr id="74" name="image7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.png"/>
                    <pic:cNvPicPr preferRelativeResize="0"/>
                  </pic:nvPicPr>
                  <pic:blipFill>
                    <a:blip r:embed="rId23"/>
                    <a:srcRect l="31067"/>
                    <a:stretch>
                      <a:fillRect/>
                    </a:stretch>
                  </pic:blipFill>
                  <pic:spPr>
                    <a:xfrm>
                      <a:off x="0" y="0"/>
                      <a:ext cx="505143" cy="3238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то маємо </w:t>
      </w:r>
      <w:r>
        <w:rPr>
          <w:noProof/>
          <w:lang w:val="ru-RU"/>
        </w:rPr>
        <w:drawing>
          <wp:inline distT="114300" distB="114300" distL="114300" distR="114300" wp14:anchorId="5A9FD9F6" wp14:editId="41799858">
            <wp:extent cx="381000" cy="171450"/>
            <wp:effectExtent l="0" t="0" r="0" b="0"/>
            <wp:docPr id="80" name="image89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9.gif"/>
                    <pic:cNvPicPr preferRelativeResize="0"/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1714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(об’ємна густина заряду) Це означає, що всередині металів немає об’ємної густини заряду! Це не означає, що ніяких зарядів у металі немає. Просто позитивний </w:t>
      </w:r>
      <w:r>
        <w:t xml:space="preserve">і негативний заряд взаємно компенсують один одного. Весь заряд у провіднику збирається на поверхні у шарі атомарної товщини. </w:t>
      </w:r>
      <w:r>
        <w:rPr>
          <w:noProof/>
          <w:lang w:val="ru-RU"/>
        </w:rPr>
        <w:drawing>
          <wp:anchor distT="114300" distB="114300" distL="114300" distR="114300" simplePos="0" relativeHeight="251658240" behindDoc="0" locked="0" layoutInCell="1" hidden="0" allowOverlap="1" wp14:anchorId="70D649F9" wp14:editId="67E0C5C6">
            <wp:simplePos x="0" y="0"/>
            <wp:positionH relativeFrom="column">
              <wp:posOffset>19051</wp:posOffset>
            </wp:positionH>
            <wp:positionV relativeFrom="paragraph">
              <wp:posOffset>988913</wp:posOffset>
            </wp:positionV>
            <wp:extent cx="1105768" cy="928688"/>
            <wp:effectExtent l="0" t="0" r="0" b="0"/>
            <wp:wrapSquare wrapText="bothSides" distT="114300" distB="114300" distL="114300" distR="114300"/>
            <wp:docPr id="35" name="image3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.png"/>
                    <pic:cNvPicPr preferRelativeResize="0"/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05768" cy="92868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163918" w:rsidRDefault="00CC09A5" w:rsidP="00CC09A5">
      <w:pPr>
        <w:spacing w:before="240" w:after="240"/>
        <w:jc w:val="both"/>
      </w:pPr>
      <w:r>
        <w:t xml:space="preserve">Знайдемо напруженість через густину поверхневих зарядів </w:t>
      </w:r>
      <w:r>
        <w:rPr>
          <w:noProof/>
          <w:lang w:val="ru-RU"/>
        </w:rPr>
        <w:drawing>
          <wp:inline distT="114300" distB="114300" distL="114300" distR="114300" wp14:anchorId="3510218F" wp14:editId="46E4429D">
            <wp:extent cx="749300" cy="254000"/>
            <wp:effectExtent l="0" t="0" r="0" b="0"/>
            <wp:docPr id="122" name="image11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8.png"/>
                    <pic:cNvPicPr preferRelativeResize="0"/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49300" cy="254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>. Візьмемо дві провідні сфери з’єднані провідником</w:t>
      </w:r>
    </w:p>
    <w:p w:rsidR="00163918" w:rsidRDefault="00CC09A5" w:rsidP="00CC09A5">
      <w:pPr>
        <w:spacing w:before="240" w:after="240"/>
        <w:jc w:val="both"/>
      </w:pPr>
      <w:r>
        <w:t>Запишемо рівність пот</w:t>
      </w:r>
      <w:r>
        <w:t>енціалів двох куль</w:t>
      </w:r>
      <w:r>
        <w:rPr>
          <w:noProof/>
          <w:lang w:val="ru-RU"/>
        </w:rPr>
        <w:drawing>
          <wp:inline distT="114300" distB="114300" distL="114300" distR="114300" wp14:anchorId="3DDC6ECE" wp14:editId="4C93B2A5">
            <wp:extent cx="552450" cy="390525"/>
            <wp:effectExtent l="0" t="0" r="0" b="0"/>
            <wp:docPr id="43" name="image42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.gif"/>
                    <pic:cNvPicPr preferRelativeResize="0"/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2450" cy="3905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; </w:t>
      </w:r>
      <w:r>
        <w:rPr>
          <w:noProof/>
          <w:lang w:val="ru-RU"/>
        </w:rPr>
        <w:drawing>
          <wp:inline distT="114300" distB="114300" distL="114300" distR="114300" wp14:anchorId="59394DAA" wp14:editId="066557EA">
            <wp:extent cx="495300" cy="390525"/>
            <wp:effectExtent l="0" t="0" r="0" b="0"/>
            <wp:docPr id="60" name="image59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.gif"/>
                    <pic:cNvPicPr preferRelativeResize="0"/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3905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; звідки </w:t>
      </w:r>
      <w:r>
        <w:rPr>
          <w:noProof/>
          <w:lang w:val="ru-RU"/>
        </w:rPr>
        <w:drawing>
          <wp:inline distT="114300" distB="114300" distL="114300" distR="114300" wp14:anchorId="78EA67B9" wp14:editId="539A1B7E">
            <wp:extent cx="523875" cy="428625"/>
            <wp:effectExtent l="0" t="0" r="0" b="0"/>
            <wp:docPr id="12" name="image12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gif"/>
                    <pic:cNvPicPr preferRelativeResize="0"/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4286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</w:t>
      </w:r>
      <w:r>
        <w:lastRenderedPageBreak/>
        <w:t xml:space="preserve">, де </w:t>
      </w:r>
      <w:r>
        <w:rPr>
          <w:noProof/>
          <w:lang w:val="ru-RU"/>
        </w:rPr>
        <w:drawing>
          <wp:inline distT="114300" distB="114300" distL="114300" distR="114300" wp14:anchorId="5A1D9134" wp14:editId="3B586F54">
            <wp:extent cx="552450" cy="200025"/>
            <wp:effectExtent l="0" t="0" r="0" b="0"/>
            <wp:docPr id="4" name="image3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gif"/>
                    <pic:cNvPicPr preferRelativeResize="0"/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2450" cy="2000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 заряди великої і малої кулі. Поле, яке кожна куля створює у вакуумі поблизу своєї поверхні, становить </w:t>
      </w:r>
      <w:r>
        <w:rPr>
          <w:noProof/>
          <w:lang w:val="ru-RU"/>
        </w:rPr>
        <w:drawing>
          <wp:inline distT="114300" distB="114300" distL="114300" distR="114300" wp14:anchorId="4AB3B185" wp14:editId="6AAE2A82">
            <wp:extent cx="581025" cy="419100"/>
            <wp:effectExtent l="0" t="0" r="0" b="0"/>
            <wp:docPr id="118" name="image133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3.gif"/>
                    <pic:cNvPicPr preferRelativeResize="0"/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419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; </w:t>
      </w:r>
      <w:r>
        <w:rPr>
          <w:noProof/>
          <w:lang w:val="ru-RU"/>
        </w:rPr>
        <w:drawing>
          <wp:inline distT="114300" distB="114300" distL="114300" distR="114300" wp14:anchorId="36A1AC59" wp14:editId="735D941E">
            <wp:extent cx="523875" cy="419100"/>
            <wp:effectExtent l="0" t="0" r="0" b="0"/>
            <wp:docPr id="135" name="image139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9.gif"/>
                    <pic:cNvPicPr preferRelativeResize="0"/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419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. Тоді</w:t>
      </w:r>
    </w:p>
    <w:p w:rsidR="00163918" w:rsidRDefault="00CC09A5" w:rsidP="00CC09A5">
      <w:pPr>
        <w:spacing w:before="240" w:after="240"/>
        <w:jc w:val="both"/>
      </w:pPr>
      <w:r>
        <w:rPr>
          <w:noProof/>
          <w:lang w:val="ru-RU"/>
        </w:rPr>
        <w:drawing>
          <wp:inline distT="114300" distB="114300" distL="114300" distR="114300" wp14:anchorId="68082F2B" wp14:editId="1D067098">
            <wp:extent cx="1104900" cy="428625"/>
            <wp:effectExtent l="0" t="0" r="0" b="0"/>
            <wp:docPr id="16" name="image17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gif"/>
                    <pic:cNvPicPr preferRelativeResize="0"/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4286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.</w:t>
      </w:r>
      <w:r>
        <w:rPr>
          <w:noProof/>
          <w:lang w:val="ru-RU"/>
        </w:rPr>
        <w:drawing>
          <wp:anchor distT="114300" distB="114300" distL="114300" distR="114300" simplePos="0" relativeHeight="251659264" behindDoc="0" locked="0" layoutInCell="1" hidden="0" allowOverlap="1" wp14:anchorId="1B1A473F" wp14:editId="5A2BEF10">
            <wp:simplePos x="0" y="0"/>
            <wp:positionH relativeFrom="column">
              <wp:posOffset>19051</wp:posOffset>
            </wp:positionH>
            <wp:positionV relativeFrom="paragraph">
              <wp:posOffset>663301</wp:posOffset>
            </wp:positionV>
            <wp:extent cx="635000" cy="952500"/>
            <wp:effectExtent l="0" t="0" r="0" b="0"/>
            <wp:wrapSquare wrapText="bothSides" distT="114300" distB="114300" distL="114300" distR="114300"/>
            <wp:docPr id="9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952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noProof/>
          <w:lang w:val="ru-RU"/>
        </w:rPr>
        <w:drawing>
          <wp:anchor distT="114300" distB="114300" distL="114300" distR="114300" simplePos="0" relativeHeight="251660288" behindDoc="0" locked="0" layoutInCell="1" hidden="0" allowOverlap="1" wp14:anchorId="627F14F9" wp14:editId="40547E55">
            <wp:simplePos x="0" y="0"/>
            <wp:positionH relativeFrom="column">
              <wp:posOffset>5486400</wp:posOffset>
            </wp:positionH>
            <wp:positionV relativeFrom="paragraph">
              <wp:posOffset>381000</wp:posOffset>
            </wp:positionV>
            <wp:extent cx="542925" cy="428625"/>
            <wp:effectExtent l="0" t="0" r="0" b="0"/>
            <wp:wrapSquare wrapText="bothSides" distT="114300" distB="114300" distL="114300" distR="114300"/>
            <wp:docPr id="27" name="image76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.gif"/>
                    <pic:cNvPicPr preferRelativeResize="0"/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4286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163918" w:rsidRDefault="00CC09A5" w:rsidP="00CC09A5">
      <w:pPr>
        <w:spacing w:before="240" w:after="240"/>
        <w:jc w:val="both"/>
      </w:pPr>
      <w:r>
        <w:t xml:space="preserve">Якщо врахувати залежність для поля поблизу провідника </w:t>
      </w:r>
      <w:r>
        <w:rPr>
          <w:noProof/>
          <w:lang w:val="ru-RU"/>
        </w:rPr>
        <w:drawing>
          <wp:inline distT="114300" distB="114300" distL="114300" distR="114300" wp14:anchorId="047F4F9C" wp14:editId="231DC726">
            <wp:extent cx="409575" cy="171450"/>
            <wp:effectExtent l="0" t="0" r="0" b="0"/>
            <wp:docPr id="100" name="image103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3.gif"/>
                    <pic:cNvPicPr preferRelativeResize="0"/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9575" cy="1714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, то</w:t>
      </w:r>
    </w:p>
    <w:p w:rsidR="00163918" w:rsidRDefault="00CC09A5" w:rsidP="00CC09A5">
      <w:pPr>
        <w:spacing w:before="240" w:after="240"/>
        <w:jc w:val="both"/>
      </w:pPr>
      <w:r>
        <w:t>Чим більший радіус кривизни, тим менша густина поверхневого заряду на поверхні. На вістрях гус</w:t>
      </w:r>
      <w:bookmarkStart w:id="1" w:name="_GoBack"/>
      <w:bookmarkEnd w:id="1"/>
      <w:r>
        <w:t>тина силових ліній найбільша, електростатичне поле теж найбільше.</w:t>
      </w:r>
    </w:p>
    <w:p w:rsidR="00163918" w:rsidRDefault="00CC09A5">
      <w:pPr>
        <w:spacing w:before="240" w:after="240"/>
      </w:pPr>
      <w:r>
        <w:rPr>
          <w:noProof/>
          <w:lang w:val="ru-RU"/>
        </w:rPr>
        <w:drawing>
          <wp:inline distT="114300" distB="114300" distL="114300" distR="114300">
            <wp:extent cx="1023938" cy="1071015"/>
            <wp:effectExtent l="0" t="0" r="0" b="0"/>
            <wp:docPr id="78" name="image8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4.png"/>
                    <pic:cNvPicPr preferRelativeResize="0"/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23938" cy="107101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63918" w:rsidRDefault="00CC09A5">
      <w:pPr>
        <w:spacing w:before="240" w:after="240"/>
      </w:pPr>
      <w:hyperlink r:id="rId38">
        <w:r>
          <w:rPr>
            <w:color w:val="1155CC"/>
            <w:u w:val="single"/>
          </w:rPr>
          <w:t>https://</w:t>
        </w:r>
        <w:r>
          <w:rPr>
            <w:color w:val="1155CC"/>
            <w:u w:val="single"/>
          </w:rPr>
          <w:t>school.home-task.com/providniki-v-elektrostatichnomu-poli/</w:t>
        </w:r>
      </w:hyperlink>
    </w:p>
    <w:p w:rsidR="00163918" w:rsidRDefault="00CC09A5">
      <w:pPr>
        <w:spacing w:before="240" w:after="240"/>
      </w:pPr>
      <w:hyperlink r:id="rId39">
        <w:r>
          <w:rPr>
            <w:color w:val="1155CC"/>
            <w:u w:val="single"/>
          </w:rPr>
          <w:t>https://zfftt.kpi.ua/images/Chizska/l19.pdf</w:t>
        </w:r>
      </w:hyperlink>
    </w:p>
    <w:p w:rsidR="00163918" w:rsidRDefault="00CC09A5">
      <w:pPr>
        <w:spacing w:before="240" w:after="240"/>
      </w:pPr>
      <w:hyperlink r:id="rId40">
        <w:r>
          <w:rPr>
            <w:color w:val="1155CC"/>
            <w:u w:val="single"/>
          </w:rPr>
          <w:t>https://studfile.net/preview/5768419/page:8/</w:t>
        </w:r>
      </w:hyperlink>
    </w:p>
    <w:p w:rsidR="00163918" w:rsidRDefault="00CC09A5">
      <w:pPr>
        <w:spacing w:before="240" w:after="240"/>
      </w:pPr>
      <w:r>
        <w:t>https://studfile.net/preview/7659710/page:5/</w:t>
      </w:r>
      <w:r>
        <w:br w:type="page"/>
      </w:r>
    </w:p>
    <w:p w:rsidR="00163918" w:rsidRDefault="00CC09A5">
      <w:pPr>
        <w:spacing w:before="240" w:after="240"/>
        <w:ind w:left="720"/>
        <w:rPr>
          <w:b/>
        </w:rPr>
      </w:pPr>
      <w:r>
        <w:rPr>
          <w:noProof/>
          <w:lang w:val="ru-RU"/>
        </w:rPr>
        <w:lastRenderedPageBreak/>
        <w:drawing>
          <wp:anchor distT="114300" distB="114300" distL="114300" distR="114300" simplePos="0" relativeHeight="251661312" behindDoc="0" locked="0" layoutInCell="1" hidden="0" allowOverlap="1" wp14:anchorId="4004A794" wp14:editId="0D9DA9C4">
            <wp:simplePos x="0" y="0"/>
            <wp:positionH relativeFrom="column">
              <wp:posOffset>20955</wp:posOffset>
            </wp:positionH>
            <wp:positionV relativeFrom="paragraph">
              <wp:posOffset>526415</wp:posOffset>
            </wp:positionV>
            <wp:extent cx="4495165" cy="8402320"/>
            <wp:effectExtent l="0" t="0" r="635" b="0"/>
            <wp:wrapSquare wrapText="bothSides" distT="114300" distB="114300" distL="114300" distR="114300"/>
            <wp:docPr id="6" name="image3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.png"/>
                    <pic:cNvPicPr preferRelativeResize="0"/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95165" cy="84023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b/>
          <w:u w:val="single"/>
        </w:rPr>
        <w:t>2. Електроємність. Послідовне і паралельне з’єднання конденсаторів.</w:t>
      </w:r>
    </w:p>
    <w:p w:rsidR="00163918" w:rsidRDefault="00163918">
      <w:pPr>
        <w:spacing w:before="240" w:after="240"/>
        <w:rPr>
          <w:b/>
        </w:rPr>
      </w:pPr>
    </w:p>
    <w:p w:rsidR="00163918" w:rsidRDefault="00CC09A5">
      <w:pPr>
        <w:spacing w:before="240" w:after="240"/>
        <w:rPr>
          <w:b/>
        </w:rPr>
      </w:pPr>
      <w:r>
        <w:rPr>
          <w:b/>
          <w:noProof/>
          <w:lang w:val="ru-RU"/>
        </w:rPr>
        <w:lastRenderedPageBreak/>
        <w:drawing>
          <wp:inline distT="114300" distB="114300" distL="114300" distR="114300">
            <wp:extent cx="5237888" cy="8590893"/>
            <wp:effectExtent l="0" t="0" r="0" b="0"/>
            <wp:docPr id="107" name="image14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7.png"/>
                    <pic:cNvPicPr preferRelativeResize="0"/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37888" cy="859089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63918" w:rsidRPr="00CC09A5" w:rsidRDefault="00CC09A5" w:rsidP="00CC09A5">
      <w:pPr>
        <w:spacing w:before="240" w:after="240"/>
        <w:rPr>
          <w:b/>
        </w:rPr>
      </w:pPr>
      <w:r>
        <w:rPr>
          <w:b/>
        </w:rPr>
        <w:t>https://zfftt.kpi.ua/images/Chizska/l19.pdf</w:t>
      </w:r>
    </w:p>
    <w:p w:rsidR="00163918" w:rsidRDefault="00CC09A5">
      <w:pPr>
        <w:spacing w:before="240" w:after="240"/>
        <w:rPr>
          <w:b/>
          <w:u w:val="single"/>
        </w:rPr>
      </w:pPr>
      <w:r>
        <w:rPr>
          <w:b/>
          <w:u w:val="single"/>
        </w:rPr>
        <w:lastRenderedPageBreak/>
        <w:t xml:space="preserve">3, Поверхневі і об’ємні поляризаційні заряди, їх </w:t>
      </w:r>
      <w:r>
        <w:rPr>
          <w:b/>
          <w:u w:val="single"/>
        </w:rPr>
        <w:t>зв’язок із вектором  поляризації.</w:t>
      </w:r>
    </w:p>
    <w:p w:rsidR="00163918" w:rsidRDefault="00CC09A5">
      <w:pPr>
        <w:pBdr>
          <w:right w:val="none" w:sz="0" w:space="30" w:color="auto"/>
        </w:pBdr>
        <w:spacing w:before="240" w:after="240"/>
        <w:jc w:val="both"/>
      </w:pPr>
      <w:r>
        <w:t xml:space="preserve">Візьмемо однорідне електричне поле напруженістю і помістимо в нього однорідний ізотропний діелектрик у формі косого циліндра, довжина твірної котрого </w:t>
      </w:r>
      <w:r>
        <w:rPr>
          <w:noProof/>
          <w:lang w:val="ru-RU"/>
        </w:rPr>
        <w:drawing>
          <wp:inline distT="114300" distB="114300" distL="114300" distR="114300">
            <wp:extent cx="133350" cy="171450"/>
            <wp:effectExtent l="0" t="0" r="0" b="0"/>
            <wp:docPr id="28" name="image27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.gif"/>
                    <pic:cNvPicPr preferRelativeResize="0"/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, площа основи , кут між твірною і вектором нормалі до основи </w:t>
      </w:r>
      <w:r>
        <w:rPr>
          <w:noProof/>
          <w:lang w:val="ru-RU"/>
        </w:rPr>
        <w:drawing>
          <wp:inline distT="114300" distB="114300" distL="114300" distR="114300">
            <wp:extent cx="180975" cy="171450"/>
            <wp:effectExtent l="0" t="0" r="0" b="0"/>
            <wp:docPr id="103" name="image98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8.gif"/>
                    <pic:cNvPicPr preferRelativeResize="0"/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1714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. Об’є</w:t>
      </w:r>
      <w:r>
        <w:t xml:space="preserve">м цього циліндра </w:t>
      </w:r>
      <w:r>
        <w:rPr>
          <w:noProof/>
          <w:lang w:val="ru-RU"/>
        </w:rPr>
        <w:drawing>
          <wp:inline distT="114300" distB="114300" distL="114300" distR="114300">
            <wp:extent cx="800100" cy="171450"/>
            <wp:effectExtent l="0" t="0" r="0" b="0"/>
            <wp:docPr id="132" name="image130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0.gif"/>
                    <pic:cNvPicPr preferRelativeResize="0"/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1714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</w:t>
      </w:r>
      <w:proofErr w:type="spellStart"/>
      <w:r>
        <w:t>.Діелектрик</w:t>
      </w:r>
      <w:proofErr w:type="spellEnd"/>
      <w:r>
        <w:t xml:space="preserve"> у полі поляризується. Нехай твірна циліндру паралельна вектору . Тоді поляризація приводить до появи на поверхні основ зарядів </w:t>
      </w:r>
      <w:r>
        <w:rPr>
          <w:noProof/>
          <w:lang w:val="ru-RU"/>
        </w:rPr>
        <w:drawing>
          <wp:inline distT="114300" distB="114300" distL="114300" distR="114300">
            <wp:extent cx="466725" cy="114300"/>
            <wp:effectExtent l="0" t="0" r="0" b="0"/>
            <wp:docPr id="130" name="image131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1.gif"/>
                    <pic:cNvPicPr preferRelativeResize="0"/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6725" cy="114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і </w:t>
      </w:r>
      <w:r>
        <w:rPr>
          <w:noProof/>
          <w:lang w:val="ru-RU"/>
        </w:rPr>
        <w:drawing>
          <wp:inline distT="114300" distB="114300" distL="114300" distR="114300">
            <wp:extent cx="771525" cy="190500"/>
            <wp:effectExtent l="0" t="0" r="0" b="0"/>
            <wp:docPr id="126" name="image129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9.gif"/>
                    <pic:cNvPicPr preferRelativeResize="0"/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19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, де </w:t>
      </w:r>
      <w:r>
        <w:rPr>
          <w:noProof/>
          <w:lang w:val="ru-RU"/>
        </w:rPr>
        <w:drawing>
          <wp:inline distT="114300" distB="114300" distL="114300" distR="114300">
            <wp:extent cx="333375" cy="190500"/>
            <wp:effectExtent l="0" t="0" r="0" b="0"/>
            <wp:docPr id="93" name="image92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2.gif"/>
                    <pic:cNvPicPr preferRelativeResize="0"/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19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абсолютна величина поверхневої густини зв’язаного заряду на кожній поверхні діелектри</w:t>
      </w:r>
      <w:r>
        <w:t xml:space="preserve">ка. Циліндр можна вважати одним великим диполем з моментом </w:t>
      </w:r>
      <w:r>
        <w:rPr>
          <w:noProof/>
          <w:lang w:val="ru-RU"/>
        </w:rPr>
        <w:drawing>
          <wp:inline distT="114300" distB="114300" distL="114300" distR="114300">
            <wp:extent cx="190500" cy="190500"/>
            <wp:effectExtent l="0" t="0" r="0" b="0"/>
            <wp:docPr id="110" name="image107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7.gif"/>
                    <pic:cNvPicPr preferRelativeResize="0"/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. Вектор поляризації в циліндрі буде направлений вздовж вектора . За визначенням дипольного моменту маємо. </w:t>
      </w:r>
      <w:r>
        <w:rPr>
          <w:noProof/>
          <w:lang w:val="ru-RU"/>
        </w:rPr>
        <w:drawing>
          <wp:inline distT="114300" distB="114300" distL="114300" distR="114300">
            <wp:extent cx="819150" cy="190500"/>
            <wp:effectExtent l="0" t="0" r="0" b="0"/>
            <wp:docPr id="94" name="image90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0.gif"/>
                    <pic:cNvPicPr preferRelativeResize="0"/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19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</w:t>
      </w:r>
      <w:proofErr w:type="spellStart"/>
      <w:r>
        <w:t>.Дипольний</w:t>
      </w:r>
      <w:proofErr w:type="spellEnd"/>
      <w:r>
        <w:t xml:space="preserve"> момент всього діелектрика можна виразити через вектор поляризації, який є с</w:t>
      </w:r>
      <w:r>
        <w:t xml:space="preserve">умарним дипольним моментом одиниці об’єму: </w:t>
      </w:r>
      <w:r>
        <w:rPr>
          <w:noProof/>
          <w:lang w:val="ru-RU"/>
        </w:rPr>
        <w:drawing>
          <wp:inline distT="114300" distB="114300" distL="114300" distR="114300">
            <wp:extent cx="476250" cy="171450"/>
            <wp:effectExtent l="0" t="0" r="0" b="0"/>
            <wp:docPr id="98" name="image100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0.gif"/>
                    <pic:cNvPicPr preferRelativeResize="0"/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1714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,звідки </w:t>
      </w:r>
      <w:r>
        <w:rPr>
          <w:noProof/>
          <w:lang w:val="ru-RU"/>
        </w:rPr>
        <w:drawing>
          <wp:inline distT="114300" distB="114300" distL="114300" distR="114300">
            <wp:extent cx="1323975" cy="190500"/>
            <wp:effectExtent l="0" t="0" r="0" b="0"/>
            <wp:docPr id="128" name="image132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2.gif"/>
                    <pic:cNvPicPr preferRelativeResize="0"/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9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,а отже</w:t>
      </w:r>
      <w:r>
        <w:rPr>
          <w:noProof/>
          <w:lang w:val="ru-RU"/>
        </w:rPr>
        <w:drawing>
          <wp:inline distT="114300" distB="114300" distL="114300" distR="114300">
            <wp:extent cx="1057275" cy="228600"/>
            <wp:effectExtent l="0" t="0" r="0" b="0"/>
            <wp:docPr id="14" name="image1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gif"/>
                    <pic:cNvPicPr preferRelativeResize="0"/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22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,де </w:t>
      </w:r>
      <w:r>
        <w:rPr>
          <w:noProof/>
          <w:lang w:val="ru-RU"/>
        </w:rPr>
        <w:drawing>
          <wp:inline distT="114300" distB="114300" distL="114300" distR="114300">
            <wp:extent cx="371475" cy="200025"/>
            <wp:effectExtent l="0" t="0" r="0" b="0"/>
            <wp:docPr id="22" name="image22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.gif"/>
                    <pic:cNvPicPr preferRelativeResize="0"/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2000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проекція вектору поляризації на вектор зовнішньої нормалі до основи циліндру. Ніхто нам не заважає вважати вектор нормалі одиничним, тому можемо записати, що</w:t>
      </w:r>
      <w:r>
        <w:rPr>
          <w:noProof/>
          <w:lang w:val="ru-RU"/>
        </w:rPr>
        <w:drawing>
          <wp:inline distT="114300" distB="114300" distL="114300" distR="114300">
            <wp:extent cx="838200" cy="190500"/>
            <wp:effectExtent l="0" t="0" r="0" b="0"/>
            <wp:docPr id="26" name="image25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.gif"/>
                    <pic:cNvPicPr preferRelativeResize="0"/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19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,і, остаточно</w:t>
      </w:r>
      <w:r>
        <w:rPr>
          <w:noProof/>
          <w:lang w:val="ru-RU"/>
        </w:rPr>
        <w:drawing>
          <wp:inline distT="114300" distB="114300" distL="114300" distR="114300">
            <wp:extent cx="647700" cy="209550"/>
            <wp:effectExtent l="0" t="0" r="0" b="0"/>
            <wp:docPr id="19" name="image18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gif"/>
                    <pic:cNvPicPr preferRelativeResize="0"/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2095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</w:t>
      </w:r>
      <w:proofErr w:type="spellStart"/>
      <w:r>
        <w:t>.Отже</w:t>
      </w:r>
      <w:proofErr w:type="spellEnd"/>
      <w:r>
        <w:t xml:space="preserve">, поверхнева густина поляризаційних зарядів дорівнює нормальній проекції вектору поляризації. Причому, береться зовнішня нормаль до поверхні. Там, де нормальна проекція вектора поляризації </w:t>
      </w:r>
      <w:r>
        <w:rPr>
          <w:noProof/>
          <w:lang w:val="ru-RU"/>
        </w:rPr>
        <w:drawing>
          <wp:inline distT="114300" distB="114300" distL="114300" distR="114300">
            <wp:extent cx="457200" cy="200025"/>
            <wp:effectExtent l="0" t="0" r="0" b="0"/>
            <wp:docPr id="50" name="image55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.gif"/>
                    <pic:cNvPicPr preferRelativeResize="0"/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2000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дорівнює нулю, буде дорівнювати нулю і поверхневий заряд </w:t>
      </w:r>
      <w:r>
        <w:rPr>
          <w:noProof/>
          <w:lang w:val="ru-RU"/>
        </w:rPr>
        <w:drawing>
          <wp:inline distT="114300" distB="114300" distL="114300" distR="114300">
            <wp:extent cx="409575" cy="190500"/>
            <wp:effectExtent l="0" t="0" r="0" b="0"/>
            <wp:docPr id="2" name="image2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gif"/>
                    <pic:cNvPicPr preferRelativeResize="0"/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9575" cy="19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</w:t>
      </w:r>
      <w:r>
        <w:t>Це спостерігається на бічній поверхні циліндру, де диполі боком лежать на поверхні, і густина позитивних і негативних зарядів однакова, тому . Максимальною величина поверхневого заряду буде там, де вектор поляризації направлений вздовж нормалі до поверхні.</w:t>
      </w:r>
    </w:p>
    <w:p w:rsidR="00163918" w:rsidRDefault="00CC09A5">
      <w:pPr>
        <w:pBdr>
          <w:right w:val="none" w:sz="0" w:space="30" w:color="auto"/>
        </w:pBdr>
        <w:spacing w:before="240" w:after="240"/>
        <w:jc w:val="both"/>
      </w:pPr>
      <w:r>
        <w:t>Якщо вектор поляризації різний в усіх точках (неоднорідна поляризація) то в діелектрику можуть виникнути ще й об`ємні заряди. Розглянемо виділений об’єм діелектрика. На виділеній поверхні позитивний заряд більший, ніж негативний, тобто поляризація буде не</w:t>
      </w:r>
      <w:r>
        <w:t>однорідною.</w:t>
      </w:r>
    </w:p>
    <w:p w:rsidR="00163918" w:rsidRDefault="00CC09A5">
      <w:pPr>
        <w:pBdr>
          <w:right w:val="none" w:sz="0" w:space="30" w:color="auto"/>
        </w:pBdr>
        <w:spacing w:before="240" w:after="240"/>
        <w:jc w:val="both"/>
      </w:pPr>
      <w:r>
        <w:t>П</w:t>
      </w:r>
    </w:p>
    <w:p w:rsidR="00163918" w:rsidRDefault="00CC09A5">
      <w:pPr>
        <w:pBdr>
          <w:right w:val="none" w:sz="0" w:space="30" w:color="auto"/>
        </w:pBdr>
        <w:spacing w:before="240" w:after="240"/>
      </w:pPr>
      <w:r>
        <w:rPr>
          <w:noProof/>
          <w:lang w:val="ru-RU"/>
        </w:rPr>
        <w:drawing>
          <wp:inline distT="114300" distB="114300" distL="114300" distR="114300">
            <wp:extent cx="1358900" cy="1282700"/>
            <wp:effectExtent l="0" t="0" r="0" b="0"/>
            <wp:docPr id="115" name="image12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2.png"/>
                    <pic:cNvPicPr preferRelativeResize="0"/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58900" cy="1282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63918" w:rsidRDefault="00CC09A5">
      <w:pPr>
        <w:spacing w:before="240" w:after="240"/>
      </w:pPr>
      <w:proofErr w:type="spellStart"/>
      <w:r>
        <w:t>омістимо</w:t>
      </w:r>
      <w:proofErr w:type="spellEnd"/>
      <w:r>
        <w:t xml:space="preserve"> неоднорідний діелектрик в електричне поле. Виділимо у ньому об’єм </w:t>
      </w:r>
      <w:r>
        <w:rPr>
          <w:noProof/>
          <w:lang w:val="ru-RU"/>
        </w:rPr>
        <w:drawing>
          <wp:inline distT="114300" distB="114300" distL="114300" distR="114300">
            <wp:extent cx="790575" cy="171450"/>
            <wp:effectExtent l="0" t="0" r="0" b="0"/>
            <wp:docPr id="34" name="image3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.gif"/>
                    <pic:cNvPicPr preferRelativeResize="0"/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1714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, що знаходиться у точці з координатами . Діелектрик поляризується, і в ньому виникають зв’язані заряди в об’ємі. Кількість поляризаційного заряду на грані з коорд</w:t>
      </w:r>
      <w:r>
        <w:t xml:space="preserve">инатою становить </w:t>
      </w:r>
      <w:r>
        <w:rPr>
          <w:noProof/>
          <w:lang w:val="ru-RU"/>
        </w:rPr>
        <w:drawing>
          <wp:inline distT="114300" distB="114300" distL="114300" distR="114300">
            <wp:extent cx="1276350" cy="304800"/>
            <wp:effectExtent l="0" t="0" r="0" b="0"/>
            <wp:docPr id="129" name="image123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3.gif"/>
                    <pic:cNvPicPr preferRelativeResize="0"/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3048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. Кількість поляризаційного заряду на грані з координатою </w:t>
      </w:r>
      <w:r>
        <w:rPr>
          <w:noProof/>
          <w:lang w:val="ru-RU"/>
        </w:rPr>
        <w:drawing>
          <wp:inline distT="114300" distB="114300" distL="114300" distR="114300">
            <wp:extent cx="504825" cy="190500"/>
            <wp:effectExtent l="0" t="0" r="0" b="0"/>
            <wp:docPr id="65" name="image6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.gif"/>
                    <pic:cNvPicPr preferRelativeResize="0"/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19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становить </w:t>
      </w:r>
      <w:r>
        <w:rPr>
          <w:noProof/>
          <w:lang w:val="ru-RU"/>
        </w:rPr>
        <w:drawing>
          <wp:inline distT="114300" distB="114300" distL="114300" distR="114300">
            <wp:extent cx="1152525" cy="438150"/>
            <wp:effectExtent l="0" t="0" r="0" b="0"/>
            <wp:docPr id="54" name="image53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.gif"/>
                    <pic:cNvPicPr preferRelativeResize="0"/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4381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. Тобто поляризаційний заряд у виділеному об’ємі зміниться. Приріст заряду становитиме</w:t>
      </w:r>
    </w:p>
    <w:p w:rsidR="00163918" w:rsidRDefault="00CC09A5">
      <w:pPr>
        <w:pBdr>
          <w:right w:val="none" w:sz="0" w:space="30" w:color="auto"/>
        </w:pBdr>
        <w:spacing w:before="240" w:after="240"/>
        <w:jc w:val="both"/>
      </w:pPr>
      <w:r>
        <w:rPr>
          <w:noProof/>
          <w:lang w:val="ru-RU"/>
        </w:rPr>
        <w:lastRenderedPageBreak/>
        <w:drawing>
          <wp:inline distT="114300" distB="114300" distL="114300" distR="114300">
            <wp:extent cx="3257550" cy="438150"/>
            <wp:effectExtent l="0" t="0" r="0" b="0"/>
            <wp:docPr id="67" name="image72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.gif"/>
                    <pic:cNvPicPr preferRelativeResize="0"/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57550" cy="4381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.</w:t>
      </w:r>
    </w:p>
    <w:p w:rsidR="00163918" w:rsidRDefault="00CC09A5">
      <w:pPr>
        <w:pBdr>
          <w:right w:val="none" w:sz="0" w:space="30" w:color="auto"/>
        </w:pBdr>
        <w:spacing w:before="240" w:after="240"/>
        <w:jc w:val="both"/>
      </w:pPr>
      <w:r>
        <w:t xml:space="preserve">Аналогічно можна визначити і приріст об’ємного заряду по інших осях. Тоді </w:t>
      </w:r>
      <w:r>
        <w:t>повний приріст заряду в об’ємі за рахунок поляризації становить</w:t>
      </w:r>
    </w:p>
    <w:p w:rsidR="00163918" w:rsidRDefault="00CC09A5">
      <w:pPr>
        <w:pBdr>
          <w:right w:val="none" w:sz="0" w:space="30" w:color="auto"/>
        </w:pBdr>
        <w:spacing w:before="240" w:after="240"/>
        <w:jc w:val="both"/>
      </w:pPr>
      <w:r>
        <w:rPr>
          <w:noProof/>
          <w:lang w:val="ru-RU"/>
        </w:rPr>
        <w:drawing>
          <wp:inline distT="114300" distB="114300" distL="114300" distR="114300">
            <wp:extent cx="1333500" cy="466725"/>
            <wp:effectExtent l="0" t="0" r="0" b="0"/>
            <wp:docPr id="47" name="image46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.gif"/>
                    <pic:cNvPicPr preferRelativeResize="0"/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4667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. З іншого боку, поляризаційний заряд у виділеному об’ємі дорівнює </w:t>
      </w:r>
      <w:r>
        <w:rPr>
          <w:noProof/>
          <w:lang w:val="ru-RU"/>
        </w:rPr>
        <w:drawing>
          <wp:inline distT="114300" distB="114300" distL="114300" distR="114300">
            <wp:extent cx="361950" cy="190500"/>
            <wp:effectExtent l="0" t="0" r="0" b="0"/>
            <wp:docPr id="121" name="image119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9.gif"/>
                    <pic:cNvPicPr preferRelativeResize="0"/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19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. Тому можна записати</w:t>
      </w:r>
    </w:p>
    <w:p w:rsidR="00163918" w:rsidRDefault="00CC09A5">
      <w:pPr>
        <w:pBdr>
          <w:right w:val="none" w:sz="0" w:space="30" w:color="auto"/>
        </w:pBdr>
        <w:spacing w:before="240" w:after="240" w:line="234" w:lineRule="auto"/>
        <w:jc w:val="center"/>
        <w:rPr>
          <w:color w:val="FFFFFF"/>
        </w:rPr>
      </w:pPr>
      <w:r>
        <w:rPr>
          <w:color w:val="FFFFFF"/>
        </w:rPr>
        <w:t>+</w:t>
      </w:r>
    </w:p>
    <w:p w:rsidR="00163918" w:rsidRDefault="00CC09A5">
      <w:pPr>
        <w:pBdr>
          <w:right w:val="none" w:sz="0" w:space="30" w:color="auto"/>
        </w:pBdr>
        <w:spacing w:before="240" w:after="240" w:line="234" w:lineRule="auto"/>
        <w:jc w:val="center"/>
      </w:pPr>
      <w:r>
        <w:rPr>
          <w:noProof/>
          <w:color w:val="FFFFFF"/>
          <w:lang w:val="ru-RU"/>
        </w:rPr>
        <w:drawing>
          <wp:inline distT="114300" distB="114300" distL="114300" distR="114300">
            <wp:extent cx="1724025" cy="466725"/>
            <wp:effectExtent l="0" t="0" r="0" b="0"/>
            <wp:docPr id="138" name="image140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0.gif"/>
                    <pic:cNvPicPr preferRelativeResize="0"/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4667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. Звідси маємо, що густина об’ємного поляризаційного заряду дорівнює з протилежним знаком дивер</w:t>
      </w:r>
      <w:r>
        <w:t>генції вектора поляризації</w:t>
      </w:r>
      <w:r>
        <w:rPr>
          <w:noProof/>
          <w:lang w:val="ru-RU"/>
        </w:rPr>
        <w:drawing>
          <wp:inline distT="114300" distB="114300" distL="114300" distR="114300">
            <wp:extent cx="952500" cy="190500"/>
            <wp:effectExtent l="0" t="0" r="0" b="0"/>
            <wp:docPr id="124" name="image121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1.gif"/>
                    <pic:cNvPicPr preferRelativeResize="0"/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19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.</w:t>
      </w:r>
    </w:p>
    <w:p w:rsidR="00163918" w:rsidRPr="00CC09A5" w:rsidRDefault="00CC09A5">
      <w:pPr>
        <w:spacing w:before="240" w:after="240"/>
        <w:rPr>
          <w:b/>
          <w:lang w:val="uk-UA"/>
        </w:rPr>
      </w:pPr>
      <w:r>
        <w:rPr>
          <w:b/>
        </w:rPr>
        <w:t>https://studfile.net/preview/7659710/page:11/</w:t>
      </w:r>
      <w:r>
        <w:br w:type="page"/>
      </w:r>
    </w:p>
    <w:p w:rsidR="00163918" w:rsidRDefault="00CC09A5">
      <w:pPr>
        <w:spacing w:before="240" w:after="240"/>
        <w:rPr>
          <w:b/>
          <w:u w:val="single"/>
        </w:rPr>
      </w:pPr>
      <w:r>
        <w:rPr>
          <w:b/>
          <w:u w:val="single"/>
        </w:rPr>
        <w:lastRenderedPageBreak/>
        <w:t xml:space="preserve">4. Досліди </w:t>
      </w:r>
      <w:proofErr w:type="spellStart"/>
      <w:r>
        <w:rPr>
          <w:b/>
          <w:u w:val="single"/>
        </w:rPr>
        <w:t>Міллікена</w:t>
      </w:r>
      <w:proofErr w:type="spellEnd"/>
      <w:r>
        <w:rPr>
          <w:b/>
          <w:u w:val="single"/>
        </w:rPr>
        <w:t xml:space="preserve"> по визначенню заряду електрона.</w:t>
      </w:r>
    </w:p>
    <w:p w:rsidR="00163918" w:rsidRDefault="00CC09A5">
      <w:pPr>
        <w:spacing w:before="240" w:after="240"/>
        <w:ind w:firstLine="720"/>
        <w:jc w:val="both"/>
      </w:pPr>
      <w:r>
        <w:t>Розглядаючи протікання електричного струму через вакуум, рідини та тверді тіла ми маємо на увазі наявність мінімальної неподільної кількості електрики, яка приймає участь в переносі струму – заряд електрона. Тому принципове значення мають досліди з визначе</w:t>
      </w:r>
      <w:r>
        <w:t xml:space="preserve">ння цієї величини, поставлені Робертом </w:t>
      </w:r>
      <w:proofErr w:type="spellStart"/>
      <w:r>
        <w:t>Міллікеном</w:t>
      </w:r>
      <w:proofErr w:type="spellEnd"/>
      <w:r>
        <w:t xml:space="preserve"> в 1910-1913 роках. Ідея цих експериментів зводилася до наступного : будь-яке тіло може змінювати свій заряд тільки порціями, кратними заряду електрона . Точно вимірявши заряд тіла та його зміни в результаті</w:t>
      </w:r>
      <w:r>
        <w:t xml:space="preserve"> яких-небудь впливів, ми одержимо величини, які дорівнюють цілому числу . Треба таким чином знайти число, на яке ділиться і заряд тіла, і величина зміни заряду.</w:t>
      </w:r>
      <w:r>
        <w:rPr>
          <w:noProof/>
          <w:lang w:val="ru-RU"/>
        </w:rPr>
        <w:drawing>
          <wp:anchor distT="114300" distB="114300" distL="114300" distR="114300" simplePos="0" relativeHeight="251662336" behindDoc="0" locked="0" layoutInCell="1" hidden="0" allowOverlap="1">
            <wp:simplePos x="0" y="0"/>
            <wp:positionH relativeFrom="column">
              <wp:posOffset>-200024</wp:posOffset>
            </wp:positionH>
            <wp:positionV relativeFrom="paragraph">
              <wp:posOffset>1658875</wp:posOffset>
            </wp:positionV>
            <wp:extent cx="2033588" cy="1108436"/>
            <wp:effectExtent l="0" t="0" r="0" b="0"/>
            <wp:wrapSquare wrapText="bothSides" distT="114300" distB="114300" distL="114300" distR="114300"/>
            <wp:docPr id="70" name="image6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.png"/>
                    <pic:cNvPicPr preferRelativeResize="0"/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33588" cy="110843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163918" w:rsidRDefault="00CC09A5">
      <w:pPr>
        <w:spacing w:before="240" w:after="240"/>
        <w:ind w:firstLine="720"/>
        <w:jc w:val="both"/>
      </w:pPr>
      <w:r>
        <w:t xml:space="preserve">В досліді </w:t>
      </w:r>
      <w:proofErr w:type="spellStart"/>
      <w:r>
        <w:t>Міллікена</w:t>
      </w:r>
      <w:proofErr w:type="spellEnd"/>
      <w:r>
        <w:t xml:space="preserve"> всередину плаского конденсатору, пластини якого були розташовані горизонта</w:t>
      </w:r>
      <w:r>
        <w:t>льно, вводилися за допомогою пульверизатору крапельки масла. Введення здійснювалося через отвір у верхній пластині.</w:t>
      </w:r>
    </w:p>
    <w:p w:rsidR="00163918" w:rsidRDefault="00CC09A5">
      <w:pPr>
        <w:spacing w:before="240" w:after="240"/>
        <w:ind w:firstLine="720"/>
        <w:jc w:val="both"/>
      </w:pPr>
      <w:r>
        <w:t>За рухом крапель можна було спостерігати у мікроскоп, тубус якого був розташований горизонтально.</w:t>
      </w:r>
    </w:p>
    <w:p w:rsidR="00163918" w:rsidRDefault="00CC09A5">
      <w:pPr>
        <w:spacing w:before="240" w:after="240"/>
        <w:ind w:firstLine="720"/>
        <w:jc w:val="both"/>
      </w:pPr>
      <w:r>
        <w:t>При незарядженому конденсаторі краплі руха</w:t>
      </w:r>
      <w:r>
        <w:t>лися в полі сили тяжіння. На них діяли наступні сили :</w:t>
      </w:r>
    </w:p>
    <w:p w:rsidR="00163918" w:rsidRDefault="00CC09A5">
      <w:pPr>
        <w:spacing w:before="240" w:after="240"/>
        <w:ind w:firstLine="720"/>
        <w:jc w:val="both"/>
      </w:pPr>
      <w:r>
        <w:rPr>
          <w:noProof/>
          <w:u w:val="single"/>
          <w:lang w:val="ru-RU"/>
        </w:rPr>
        <w:drawing>
          <wp:inline distT="114300" distB="114300" distL="114300" distR="114300">
            <wp:extent cx="5731200" cy="1295400"/>
            <wp:effectExtent l="0" t="0" r="0" b="0"/>
            <wp:docPr id="109" name="image11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3.png"/>
                    <pic:cNvPicPr preferRelativeResize="0"/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295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63918" w:rsidRDefault="00CC09A5">
      <w:pPr>
        <w:spacing w:before="240" w:after="240"/>
        <w:ind w:firstLine="720"/>
        <w:jc w:val="both"/>
      </w:pPr>
      <w:r>
        <w:t xml:space="preserve">Тоді </w:t>
      </w:r>
      <w:r>
        <w:rPr>
          <w:noProof/>
          <w:lang w:val="ru-RU"/>
        </w:rPr>
        <w:drawing>
          <wp:inline distT="114300" distB="114300" distL="114300" distR="114300">
            <wp:extent cx="2447568" cy="562941"/>
            <wp:effectExtent l="0" t="0" r="0" b="0"/>
            <wp:docPr id="45" name="image4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.png"/>
                    <pic:cNvPicPr preferRelativeResize="0"/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47568" cy="56294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63918" w:rsidRDefault="00CC09A5">
      <w:pPr>
        <w:spacing w:before="240" w:after="240"/>
        <w:jc w:val="center"/>
      </w:pPr>
      <w:r>
        <w:t>.</w:t>
      </w:r>
    </w:p>
    <w:p w:rsidR="00163918" w:rsidRDefault="00CC09A5">
      <w:pPr>
        <w:spacing w:before="240" w:after="240"/>
        <w:ind w:firstLine="720"/>
        <w:jc w:val="both"/>
      </w:pPr>
      <w:r>
        <w:t xml:space="preserve">Величину </w:t>
      </w:r>
      <w:proofErr w:type="spellStart"/>
      <w:r>
        <w:t>v</w:t>
      </w:r>
      <w:r>
        <w:rPr>
          <w:vertAlign w:val="subscript"/>
        </w:rPr>
        <w:t>g</w:t>
      </w:r>
      <w:proofErr w:type="spellEnd"/>
      <w:r>
        <w:t xml:space="preserve"> можна було визначити експериментально, вимірявши час падіння краплі між двома лініями в полі зору мікроскопа, відстань між якими заздалегідь відома. Звідси можна знайти радіус краплі</w:t>
      </w:r>
    </w:p>
    <w:p w:rsidR="00163918" w:rsidRDefault="00CC09A5">
      <w:pPr>
        <w:spacing w:before="240" w:after="240"/>
        <w:jc w:val="center"/>
      </w:pPr>
      <w:r>
        <w:rPr>
          <w:noProof/>
          <w:lang w:val="ru-RU"/>
        </w:rPr>
        <w:drawing>
          <wp:inline distT="114300" distB="114300" distL="114300" distR="114300">
            <wp:extent cx="2324100" cy="847725"/>
            <wp:effectExtent l="0" t="0" r="0" b="0"/>
            <wp:docPr id="52" name="image4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.png"/>
                    <pic:cNvPicPr preferRelativeResize="0"/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8477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63918" w:rsidRDefault="00CC09A5">
      <w:pPr>
        <w:spacing w:before="240" w:after="240"/>
        <w:ind w:firstLine="720"/>
        <w:jc w:val="both"/>
      </w:pPr>
      <w:r>
        <w:t>Якщо крапля має заряд q, а на конденсатор подана різниця потенціалів U</w:t>
      </w:r>
      <w:r>
        <w:t xml:space="preserve"> такої полярності, щоб підняти заряджену краплю вгору, то поле E=U/d , а крапля рухається вгору зі швидкістю </w:t>
      </w:r>
      <w:proofErr w:type="spellStart"/>
      <w:r>
        <w:t>v</w:t>
      </w:r>
      <w:r>
        <w:rPr>
          <w:vertAlign w:val="subscript"/>
        </w:rPr>
        <w:t>E</w:t>
      </w:r>
      <w:proofErr w:type="spellEnd"/>
      <w:r>
        <w:t>, то рівнодіюча сил виглядає як</w:t>
      </w:r>
      <w:r>
        <w:rPr>
          <w:noProof/>
          <w:lang w:val="ru-RU"/>
        </w:rPr>
        <w:drawing>
          <wp:inline distT="114300" distB="114300" distL="114300" distR="114300">
            <wp:extent cx="2352675" cy="319385"/>
            <wp:effectExtent l="0" t="0" r="0" b="0"/>
            <wp:docPr id="58" name="image6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.png"/>
                    <pic:cNvPicPr preferRelativeResize="0"/>
                  </pic:nvPicPr>
                  <pic:blipFill>
                    <a:blip r:embed="rId73"/>
                    <a:srcRect t="25044" b="26621"/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31938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63918" w:rsidRDefault="00CC09A5">
      <w:pPr>
        <w:spacing w:before="240" w:after="240"/>
        <w:jc w:val="both"/>
      </w:pPr>
      <w:r>
        <w:lastRenderedPageBreak/>
        <w:t xml:space="preserve">Але </w:t>
      </w:r>
      <w:r>
        <w:rPr>
          <w:noProof/>
          <w:lang w:val="ru-RU"/>
        </w:rPr>
        <w:drawing>
          <wp:inline distT="114300" distB="114300" distL="114300" distR="114300">
            <wp:extent cx="825996" cy="291528"/>
            <wp:effectExtent l="0" t="0" r="0" b="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25996" cy="29152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(з урахуванням підйомної сили повітря), тому</w:t>
      </w:r>
    </w:p>
    <w:p w:rsidR="00163918" w:rsidRDefault="00CC09A5">
      <w:pPr>
        <w:spacing w:before="240" w:after="240"/>
        <w:jc w:val="center"/>
      </w:pPr>
      <w:r>
        <w:rPr>
          <w:noProof/>
          <w:lang w:val="ru-RU"/>
        </w:rPr>
        <w:drawing>
          <wp:inline distT="114300" distB="114300" distL="114300" distR="114300">
            <wp:extent cx="2209800" cy="628650"/>
            <wp:effectExtent l="0" t="0" r="0" b="0"/>
            <wp:docPr id="48" name="image5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.png"/>
                    <pic:cNvPicPr preferRelativeResize="0"/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6286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63918" w:rsidRDefault="00CC09A5">
      <w:pPr>
        <w:spacing w:before="240" w:after="240"/>
        <w:ind w:firstLine="720"/>
        <w:jc w:val="both"/>
      </w:pPr>
      <w:r>
        <w:t xml:space="preserve">Швидкість </w:t>
      </w:r>
      <w:proofErr w:type="spellStart"/>
      <w:r>
        <w:t>v</w:t>
      </w:r>
      <w:r>
        <w:rPr>
          <w:vertAlign w:val="subscript"/>
        </w:rPr>
        <w:t>E</w:t>
      </w:r>
      <w:proofErr w:type="spellEnd"/>
      <w:r>
        <w:t xml:space="preserve"> визначається за допомогою мікроскопу таким же </w:t>
      </w:r>
      <w:r>
        <w:t xml:space="preserve">чином, що і </w:t>
      </w:r>
      <w:proofErr w:type="spellStart"/>
      <w:r>
        <w:t>v</w:t>
      </w:r>
      <w:r>
        <w:rPr>
          <w:vertAlign w:val="subscript"/>
        </w:rPr>
        <w:t>g</w:t>
      </w:r>
      <w:proofErr w:type="spellEnd"/>
      <w:r>
        <w:t>. Так можна визначити заряд краплі q.</w:t>
      </w:r>
    </w:p>
    <w:p w:rsidR="00163918" w:rsidRDefault="00CC09A5">
      <w:pPr>
        <w:spacing w:before="240" w:after="240"/>
        <w:ind w:firstLine="720"/>
        <w:jc w:val="both"/>
      </w:pPr>
      <w:r>
        <w:t>Між пластинами пропускався пучок рентгенівських променів. В результаті в повітрі виникали іони, які могли осідати на крапельках та змінювати їх заряд. Крім цього, рентгенівські промені могли вибивати фото</w:t>
      </w:r>
      <w:r>
        <w:t xml:space="preserve">електрони з поверхні крапель. В результаті заряд крапель час від часу змінювався, що приводило до зміни швидкості їх руху </w:t>
      </w:r>
      <w:proofErr w:type="spellStart"/>
      <w:r>
        <w:t>v</w:t>
      </w:r>
      <w:r>
        <w:rPr>
          <w:vertAlign w:val="subscript"/>
        </w:rPr>
        <w:t>E</w:t>
      </w:r>
      <w:proofErr w:type="spellEnd"/>
      <w:r>
        <w:t>. Очевидно, зміна заряду краплі є</w:t>
      </w:r>
    </w:p>
    <w:p w:rsidR="00163918" w:rsidRDefault="00CC09A5">
      <w:pPr>
        <w:spacing w:before="240" w:after="240"/>
        <w:ind w:firstLine="720"/>
        <w:jc w:val="both"/>
      </w:pPr>
      <w:r>
        <w:rPr>
          <w:noProof/>
          <w:lang w:val="ru-RU"/>
        </w:rPr>
        <w:drawing>
          <wp:inline distT="114300" distB="114300" distL="114300" distR="114300">
            <wp:extent cx="1714500" cy="552450"/>
            <wp:effectExtent l="0" t="0" r="0" b="0"/>
            <wp:docPr id="77" name="image7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8.png"/>
                    <pic:cNvPicPr preferRelativeResize="0"/>
                  </pic:nvPicPr>
                  <pic:blipFill>
                    <a:blip r:embed="rId76"/>
                    <a:srcRect l="16666" t="20547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5524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</w:t>
      </w:r>
    </w:p>
    <w:p w:rsidR="00163918" w:rsidRDefault="00CC09A5">
      <w:pPr>
        <w:spacing w:before="240" w:after="240"/>
      </w:pPr>
      <w:r>
        <w:t xml:space="preserve">де  </w:t>
      </w:r>
      <w:proofErr w:type="spellStart"/>
      <w:r>
        <w:t>Δv</w:t>
      </w:r>
      <w:r>
        <w:rPr>
          <w:vertAlign w:val="subscript"/>
        </w:rPr>
        <w:t>E</w:t>
      </w:r>
      <w:proofErr w:type="spellEnd"/>
      <w:r>
        <w:rPr>
          <w:vertAlign w:val="subscript"/>
        </w:rPr>
        <w:t xml:space="preserve"> </w:t>
      </w:r>
      <w:r>
        <w:t>зміна швидкості краплі в полі конденсатору.</w:t>
      </w:r>
    </w:p>
    <w:p w:rsidR="00163918" w:rsidRDefault="00CC09A5">
      <w:pPr>
        <w:spacing w:before="240" w:after="240"/>
        <w:ind w:firstLine="720"/>
        <w:jc w:val="both"/>
      </w:pPr>
      <w:r>
        <w:t>Спостерігаючи за рухом крапель в незаряджен</w:t>
      </w:r>
      <w:r>
        <w:t>ому конденсаторі, а потім в полі E при дії рентгенівських променів, можна було знайти заряд крапель q1,q2,q3 та зміни цього заряду Δq1,Δq2,Δq3 . Далі підбирався загальний найбільший дільник для цих величин, який є зарядом електрона e0 . За сучасними даними</w:t>
      </w:r>
    </w:p>
    <w:p w:rsidR="00163918" w:rsidRDefault="00CC09A5">
      <w:pPr>
        <w:spacing w:before="240" w:after="240"/>
        <w:ind w:firstLine="720"/>
        <w:jc w:val="both"/>
      </w:pPr>
      <w:r>
        <w:rPr>
          <w:noProof/>
          <w:lang w:val="ru-RU"/>
        </w:rPr>
        <w:drawing>
          <wp:inline distT="114300" distB="114300" distL="114300" distR="114300">
            <wp:extent cx="3790950" cy="581025"/>
            <wp:effectExtent l="0" t="0" r="0" b="0"/>
            <wp:docPr id="91" name="image9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1.png"/>
                    <pic:cNvPicPr preferRelativeResize="0"/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5810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63918" w:rsidRDefault="00CC09A5">
      <w:pPr>
        <w:spacing w:before="240" w:after="240"/>
      </w:pPr>
      <w:r>
        <w:t xml:space="preserve"> </w:t>
      </w:r>
    </w:p>
    <w:p w:rsidR="00163918" w:rsidRDefault="00CC09A5">
      <w:pPr>
        <w:spacing w:before="240" w:after="240"/>
      </w:pPr>
      <w:r>
        <w:t>https://www.google.com/url?sa=t&amp;rct=j&amp;q=&amp;esrc=s&amp;source=web&amp;cd=&amp;cad=rja&amp;uact=8&amp;ved=2ahUKEwjp7bflp_jwAhX6_rsIHdiaDbgQFjAAegQIAxAD&amp;url=https%3A%2F%2Fradfiz.org.ua%2Fshare%2FEIM%2Feim_s3_exam%2Flekcii_electronni%2F03_DirectCurrent%2FDirCurrent.doc&amp;usg=AOv</w:t>
      </w:r>
      <w:r>
        <w:t>Vaw2c98HBAW8FsupLPLg_StvC</w:t>
      </w:r>
      <w:r>
        <w:br w:type="page"/>
      </w:r>
    </w:p>
    <w:p w:rsidR="00163918" w:rsidRDefault="00CC09A5">
      <w:pPr>
        <w:spacing w:before="240" w:after="240"/>
        <w:rPr>
          <w:b/>
          <w:u w:val="single"/>
        </w:rPr>
      </w:pPr>
      <w:r>
        <w:rPr>
          <w:b/>
          <w:u w:val="single"/>
        </w:rPr>
        <w:lastRenderedPageBreak/>
        <w:t xml:space="preserve">5. Закон Ома для ділянки кола, що не містить джерел </w:t>
      </w:r>
      <w:proofErr w:type="spellStart"/>
      <w:r>
        <w:rPr>
          <w:b/>
          <w:u w:val="single"/>
        </w:rPr>
        <w:t>е.р.с</w:t>
      </w:r>
      <w:proofErr w:type="spellEnd"/>
      <w:r>
        <w:rPr>
          <w:b/>
          <w:u w:val="single"/>
        </w:rPr>
        <w:t xml:space="preserve">., в інтегральній і </w:t>
      </w:r>
      <w:r>
        <w:rPr>
          <w:b/>
          <w:u w:val="single"/>
        </w:rPr>
        <w:tab/>
      </w:r>
      <w:proofErr w:type="spellStart"/>
      <w:r>
        <w:rPr>
          <w:b/>
          <w:u w:val="single"/>
        </w:rPr>
        <w:t>диференциальній</w:t>
      </w:r>
      <w:proofErr w:type="spellEnd"/>
      <w:r>
        <w:rPr>
          <w:b/>
          <w:u w:val="single"/>
        </w:rPr>
        <w:t xml:space="preserve"> формі. </w:t>
      </w:r>
      <w:r>
        <w:rPr>
          <w:b/>
          <w:u w:val="single"/>
        </w:rPr>
        <w:tab/>
        <w:t xml:space="preserve"> </w:t>
      </w:r>
      <w:r>
        <w:rPr>
          <w:b/>
          <w:u w:val="single"/>
        </w:rPr>
        <w:tab/>
        <w:t xml:space="preserve"> </w:t>
      </w:r>
      <w:r>
        <w:rPr>
          <w:b/>
          <w:u w:val="single"/>
        </w:rPr>
        <w:tab/>
      </w:r>
    </w:p>
    <w:p w:rsidR="00CC09A5" w:rsidRDefault="00CC09A5" w:rsidP="00CC09A5">
      <w:pPr>
        <w:jc w:val="both"/>
      </w:pPr>
      <w:r>
        <w:t>Закон Ома для ділянки кола</w:t>
      </w:r>
    </w:p>
    <w:p w:rsidR="00CC09A5" w:rsidRDefault="00CC09A5" w:rsidP="00CC09A5">
      <w:pPr>
        <w:jc w:val="both"/>
      </w:pPr>
      <w:r>
        <w:t>Для опису електричного кола що не містить ЕРС можна використовувати закон Ома для ділянки кола. Це найбільш проста форма запису. Він виглядає так:</w:t>
      </w:r>
    </w:p>
    <w:p w:rsidR="00CC09A5" w:rsidRDefault="00CC09A5" w:rsidP="00CC09A5">
      <w:pPr>
        <w:jc w:val="both"/>
      </w:pPr>
    </w:p>
    <w:p w:rsidR="00CC09A5" w:rsidRDefault="00CC09A5" w:rsidP="00CC09A5">
      <w:pPr>
        <w:jc w:val="both"/>
      </w:pPr>
      <w:r>
        <w:t>I = U / R</w:t>
      </w:r>
    </w:p>
    <w:p w:rsidR="00CC09A5" w:rsidRDefault="00CC09A5" w:rsidP="00CC09A5">
      <w:pPr>
        <w:jc w:val="both"/>
      </w:pPr>
    </w:p>
    <w:p w:rsidR="00CC09A5" w:rsidRDefault="00CC09A5" w:rsidP="00CC09A5">
      <w:pPr>
        <w:jc w:val="both"/>
      </w:pPr>
      <w:r>
        <w:t>Де I - це струм, вимірюється в Амперах, U - напруга в вольтах, R - опір в Омах.</w:t>
      </w:r>
    </w:p>
    <w:p w:rsidR="00CC09A5" w:rsidRDefault="00CC09A5" w:rsidP="00CC09A5">
      <w:pPr>
        <w:jc w:val="both"/>
      </w:pPr>
    </w:p>
    <w:p w:rsidR="00CC09A5" w:rsidRDefault="00CC09A5" w:rsidP="00CC09A5">
      <w:pPr>
        <w:jc w:val="both"/>
      </w:pPr>
      <w:r>
        <w:t xml:space="preserve">Така формула нам говорить, що струм прямо пропорційний напрузі і </w:t>
      </w:r>
      <w:proofErr w:type="spellStart"/>
      <w:r>
        <w:t>оберненопропорційний</w:t>
      </w:r>
      <w:proofErr w:type="spellEnd"/>
      <w:r>
        <w:t xml:space="preserve"> опору - це точне формулювання Закону Ома. Фізичний сенс цієї формули - це описати залежність струму через ділянку ланцюга при відомому його опорі і напрузі.</w:t>
      </w:r>
    </w:p>
    <w:p w:rsidR="00CC09A5" w:rsidRDefault="00CC09A5" w:rsidP="00CC09A5">
      <w:pPr>
        <w:jc w:val="both"/>
      </w:pPr>
      <w:r w:rsidRPr="003A1B25">
        <w:t xml:space="preserve">Ця формула справедлива для постійного </w:t>
      </w:r>
      <w:r w:rsidRPr="007717BE">
        <w:t>струму, для змінного струму вона має невеликі відмінності</w:t>
      </w:r>
    </w:p>
    <w:p w:rsidR="00CC09A5" w:rsidRDefault="00CC09A5" w:rsidP="00CC09A5">
      <w:pPr>
        <w:jc w:val="both"/>
      </w:pPr>
    </w:p>
    <w:p w:rsidR="00CC09A5" w:rsidRPr="00622D66" w:rsidRDefault="00CC09A5" w:rsidP="00CC09A5">
      <w:pPr>
        <w:jc w:val="both"/>
      </w:pPr>
      <w:r>
        <w:t xml:space="preserve">? </w:t>
      </w:r>
      <w:r w:rsidRPr="00622D66">
        <w:t>ЗАКОН ОМА ДЛЯ ЗМІННОГО СТРУМУ</w:t>
      </w:r>
    </w:p>
    <w:p w:rsidR="00CC09A5" w:rsidRPr="00622D66" w:rsidRDefault="00CC09A5" w:rsidP="00CC09A5">
      <w:pPr>
        <w:jc w:val="both"/>
      </w:pPr>
      <w:r w:rsidRPr="00622D66">
        <w:t xml:space="preserve">При розрахунку ланцюгів змінного струму замість поняття опору вводять поняття «імпеданс». Імпеданс позначають буквою Z, в нього входить активний опір навантаження </w:t>
      </w:r>
      <w:proofErr w:type="spellStart"/>
      <w:r w:rsidRPr="00622D66">
        <w:t>Ra</w:t>
      </w:r>
      <w:proofErr w:type="spellEnd"/>
      <w:r w:rsidRPr="00622D66">
        <w:t xml:space="preserve"> і реактивний опір X (або </w:t>
      </w:r>
      <w:proofErr w:type="spellStart"/>
      <w:r w:rsidRPr="00622D66">
        <w:t>Rr</w:t>
      </w:r>
      <w:proofErr w:type="spellEnd"/>
      <w:r w:rsidRPr="00622D66">
        <w:t>). Це пов’язано з формою синусоїдального струму (і струмів будь-яких інших форм) і параметрами індуктивних елементів, а також законів комутації:</w:t>
      </w:r>
    </w:p>
    <w:p w:rsidR="00CC09A5" w:rsidRPr="00622D66" w:rsidRDefault="00CC09A5" w:rsidP="00CC09A5">
      <w:pPr>
        <w:jc w:val="both"/>
      </w:pPr>
      <w:r w:rsidRPr="00622D66">
        <w:t>Струм в ланцюзі з індуктивністю не може змінитися миттєво.</w:t>
      </w:r>
    </w:p>
    <w:p w:rsidR="00CC09A5" w:rsidRPr="00622D66" w:rsidRDefault="00CC09A5" w:rsidP="00CC09A5">
      <w:pPr>
        <w:jc w:val="both"/>
      </w:pPr>
      <w:r w:rsidRPr="00622D66">
        <w:t>Напруга в ланцюзі з ємністю не може змінитися миттєво.</w:t>
      </w:r>
    </w:p>
    <w:p w:rsidR="00CC09A5" w:rsidRPr="00622D66" w:rsidRDefault="00CC09A5" w:rsidP="00CC09A5">
      <w:pPr>
        <w:jc w:val="both"/>
      </w:pPr>
      <w:r w:rsidRPr="00622D66">
        <w:t>Таким чином, струм починає відставати або випереджати напруга, і повна потужність поділяється на активну і реактивну.</w:t>
      </w:r>
    </w:p>
    <w:p w:rsidR="00CC09A5" w:rsidRPr="00622D66" w:rsidRDefault="00CC09A5" w:rsidP="00CC09A5">
      <w:pPr>
        <w:jc w:val="both"/>
      </w:pPr>
      <w:r w:rsidRPr="00622D66">
        <w:t>U = I * Z</w:t>
      </w:r>
    </w:p>
    <w:p w:rsidR="00CC09A5" w:rsidRPr="00622D66" w:rsidRDefault="00CC09A5" w:rsidP="00CC09A5">
      <w:pPr>
        <w:jc w:val="both"/>
      </w:pPr>
      <w:r>
        <w:rPr>
          <w:noProof/>
          <w:lang w:val="ru-RU"/>
        </w:rPr>
        <w:drawing>
          <wp:inline distT="0" distB="0" distL="0" distR="0" wp14:anchorId="13455137" wp14:editId="65495B75">
            <wp:extent cx="2409235" cy="657755"/>
            <wp:effectExtent l="0" t="0" r="0" b="9525"/>
            <wp:docPr id="163" name="Рисунок 163" descr="https://irren.com.ua/images/zakon-oma-prostym-yazykom-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rren.com.ua/images/zakon-oma-prostym-yazykom-9.jpg"/>
                    <pic:cNvPicPr>
                      <a:picLocks noChangeAspect="1" noChangeArrowheads="1"/>
                    </pic:cNvPicPr>
                  </pic:nvPicPr>
                  <pic:blipFill>
                    <a:blip r:embed="rId78" r:link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364" cy="65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09A5" w:rsidRPr="00622D66" w:rsidRDefault="00CC09A5" w:rsidP="00CC09A5">
      <w:pPr>
        <w:jc w:val="both"/>
      </w:pPr>
      <w:r w:rsidRPr="00622D66">
        <w:t>XL і XC – це реактивні складові навантаження.</w:t>
      </w:r>
    </w:p>
    <w:p w:rsidR="00CC09A5" w:rsidRPr="00622D66" w:rsidRDefault="00CC09A5" w:rsidP="00CC09A5">
      <w:pPr>
        <w:jc w:val="both"/>
      </w:pPr>
      <w:r w:rsidRPr="00622D66">
        <w:t xml:space="preserve">У зв’язку з цим вводиться величина </w:t>
      </w:r>
      <w:proofErr w:type="spellStart"/>
      <w:r w:rsidRPr="00622D66">
        <w:t>cosФ</w:t>
      </w:r>
      <w:proofErr w:type="spellEnd"/>
      <w:r w:rsidRPr="00622D66">
        <w:t>:</w:t>
      </w:r>
    </w:p>
    <w:p w:rsidR="00CC09A5" w:rsidRPr="00622D66" w:rsidRDefault="00CC09A5" w:rsidP="00CC09A5">
      <w:pPr>
        <w:jc w:val="both"/>
      </w:pPr>
      <w:r>
        <w:rPr>
          <w:noProof/>
          <w:lang w:val="ru-RU"/>
        </w:rPr>
        <w:drawing>
          <wp:inline distT="0" distB="0" distL="0" distR="0" wp14:anchorId="4A468559" wp14:editId="0E768C1D">
            <wp:extent cx="3609340" cy="1219200"/>
            <wp:effectExtent l="0" t="0" r="0" b="0"/>
            <wp:docPr id="162" name="Рисунок 162" descr="https://irren.com.ua/images/zakon-oma-prostym-yazykom-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rren.com.ua/images/zakon-oma-prostym-yazykom-8.jpg"/>
                    <pic:cNvPicPr>
                      <a:picLocks noChangeAspect="1" noChangeArrowheads="1"/>
                    </pic:cNvPicPr>
                  </pic:nvPicPr>
                  <pic:blipFill>
                    <a:blip r:embed="rId80" r:link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34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09A5" w:rsidRPr="00622D66" w:rsidRDefault="00CC09A5" w:rsidP="00CC09A5">
      <w:pPr>
        <w:jc w:val="both"/>
      </w:pPr>
      <w:r w:rsidRPr="00622D66">
        <w:t xml:space="preserve">Тут – Q – реактивна потужність, обумовлена </w:t>
      </w:r>
      <w:proofErr w:type="spellStart"/>
      <w:r w:rsidRPr="00622D66">
        <w:t>​​змінним</w:t>
      </w:r>
      <w:proofErr w:type="spellEnd"/>
      <w:r w:rsidRPr="00622D66">
        <w:t xml:space="preserve"> струмом і індуктивно-ємнісними складовими, P – активна потужність (виділяється на активних складових), S – повна потужність, </w:t>
      </w:r>
      <w:proofErr w:type="spellStart"/>
      <w:r w:rsidRPr="00622D66">
        <w:t>cosФ</w:t>
      </w:r>
      <w:proofErr w:type="spellEnd"/>
      <w:r w:rsidRPr="00622D66">
        <w:t xml:space="preserve"> – коефіцієнт потужності.</w:t>
      </w:r>
    </w:p>
    <w:p w:rsidR="00CC09A5" w:rsidRPr="00622D66" w:rsidRDefault="00CC09A5" w:rsidP="00CC09A5">
      <w:pPr>
        <w:jc w:val="both"/>
      </w:pPr>
      <w:r w:rsidRPr="00622D66">
        <w:t>Можливо, ви помітили, що формула і її уявлення перетинається з теоремою Піфагора. Це дійсно так і кут Ф залежить від того, наскільки велика реактивна складова навантаження – чим її більше, тим він більше. На практиці це призводить до того, що реально протікає в мережі струм більше ніж той, що враховується побутовим лічильником, підприємства ж платять за повну потужність.</w:t>
      </w:r>
    </w:p>
    <w:p w:rsidR="00CC09A5" w:rsidRPr="00622D66" w:rsidRDefault="00CC09A5" w:rsidP="00CC09A5">
      <w:pPr>
        <w:jc w:val="both"/>
      </w:pPr>
      <w:r w:rsidRPr="00622D66">
        <w:t>При цьому опір представляють в комплексній формі:</w:t>
      </w:r>
    </w:p>
    <w:p w:rsidR="00CC09A5" w:rsidRPr="00622D66" w:rsidRDefault="00CC09A5" w:rsidP="00CC09A5">
      <w:pPr>
        <w:jc w:val="both"/>
      </w:pPr>
      <w:r w:rsidRPr="00622D66">
        <w:lastRenderedPageBreak/>
        <w:t>Тут j – це уявна одиниця, що характерно для комплексного виду рівнянь. Рідше позначається як i, але в електротехніці також позначається і діюче значення змінного струму, тому, щоб не плутатися, краще використовувати j.</w:t>
      </w:r>
    </w:p>
    <w:p w:rsidR="00CC09A5" w:rsidRPr="00CC09A5" w:rsidRDefault="00CC09A5" w:rsidP="00CC09A5">
      <w:pPr>
        <w:jc w:val="both"/>
      </w:pPr>
      <w:r w:rsidRPr="00622D66">
        <w:t xml:space="preserve">Уявна одиниця дорівнює √-1. Логічно, що немає такого числа при зведенні в квадрат, якого може </w:t>
      </w:r>
      <w:r w:rsidRPr="007717BE">
        <w:t>вийти негативний результат «-1».</w:t>
      </w:r>
    </w:p>
    <w:p w:rsidR="00CC09A5" w:rsidRPr="00CC09A5" w:rsidRDefault="00CC09A5" w:rsidP="00CC09A5">
      <w:pPr>
        <w:jc w:val="both"/>
        <w:rPr>
          <w:lang w:val="uk-UA"/>
        </w:rPr>
      </w:pPr>
    </w:p>
    <w:p w:rsidR="00CC09A5" w:rsidRDefault="00CC09A5" w:rsidP="00CC09A5">
      <w:pPr>
        <w:jc w:val="both"/>
      </w:pPr>
      <w:r w:rsidRPr="003A1B25">
        <w:t xml:space="preserve">Крім співвідношення електричних величин дана форма нам говорить про те, що графік залежності струму від напруги в опорі </w:t>
      </w:r>
      <w:r>
        <w:t>лінійний</w:t>
      </w:r>
      <w:r w:rsidRPr="003A1B25">
        <w:t xml:space="preserve"> і виконується рівняння функції:</w:t>
      </w:r>
    </w:p>
    <w:p w:rsidR="00CC09A5" w:rsidRDefault="00CC09A5" w:rsidP="00CC09A5">
      <w:pPr>
        <w:jc w:val="both"/>
      </w:pPr>
      <w:r w:rsidRPr="003A1B25">
        <w:t xml:space="preserve">f (x) = </w:t>
      </w:r>
      <w:proofErr w:type="spellStart"/>
      <w:r w:rsidRPr="003A1B25">
        <w:t>ky</w:t>
      </w:r>
      <w:proofErr w:type="spellEnd"/>
      <w:r w:rsidRPr="003A1B25">
        <w:t xml:space="preserve"> або f (u) = IR або f (u) = (1 / R) * I</w:t>
      </w:r>
    </w:p>
    <w:p w:rsidR="00CC09A5" w:rsidRDefault="00CC09A5" w:rsidP="00CC09A5">
      <w:pPr>
        <w:jc w:val="both"/>
      </w:pPr>
    </w:p>
    <w:p w:rsidR="00CC09A5" w:rsidRDefault="00CC09A5" w:rsidP="00CC09A5">
      <w:pPr>
        <w:jc w:val="both"/>
      </w:pPr>
      <w:r>
        <w:t>Закон Ома в диференціальної і інтегральної формі</w:t>
      </w:r>
    </w:p>
    <w:p w:rsidR="00CC09A5" w:rsidRDefault="00CC09A5" w:rsidP="00CC09A5">
      <w:pPr>
        <w:jc w:val="both"/>
      </w:pPr>
      <w:r>
        <w:t>Для однорідної ділянки кола наведені вище формули справедливі, для неоднорідного провідника необхідно його розбити на максимально короткі відрізки, щоб зміни його розмірів були мінімізовані в межах цього відрізка. Це називається Закон Ома в диференціальній формі.</w:t>
      </w:r>
    </w:p>
    <w:p w:rsidR="00CC09A5" w:rsidRDefault="00CC09A5" w:rsidP="00CC09A5">
      <w:pPr>
        <w:jc w:val="both"/>
      </w:pPr>
      <w:r w:rsidRPr="003A1B25">
        <w:t>Інакше кажучи: щільність струму прямо пропорційною напруженості і питомої провідності для нескінченно малого ділянки провідника.</w:t>
      </w:r>
    </w:p>
    <w:p w:rsidR="00CC09A5" w:rsidRDefault="00CC09A5" w:rsidP="00CC09A5">
      <w:pPr>
        <w:jc w:val="both"/>
      </w:pPr>
      <w:r>
        <w:t>Формула в диференціальному вигляді</w:t>
      </w:r>
    </w:p>
    <w:p w:rsidR="00CC09A5" w:rsidRDefault="00CC09A5" w:rsidP="00CC09A5">
      <w:pPr>
        <w:jc w:val="both"/>
      </w:pPr>
      <w:r>
        <w:rPr>
          <w:noProof/>
          <w:lang w:val="ru-RU"/>
        </w:rPr>
        <w:drawing>
          <wp:inline distT="0" distB="0" distL="0" distR="0" wp14:anchorId="74E9F3C6" wp14:editId="4E39D875">
            <wp:extent cx="713740" cy="318770"/>
            <wp:effectExtent l="0" t="0" r="0" b="5080"/>
            <wp:docPr id="161" name="Рисунок 161" descr="Формула в диференціальному вигляді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Формула в диференціальному вигляді"/>
                    <pic:cNvPicPr>
                      <a:picLocks noChangeAspect="1" noChangeArrowheads="1"/>
                    </pic:cNvPicPr>
                  </pic:nvPicPr>
                  <pic:blipFill>
                    <a:blip r:embed="rId82" r:link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740" cy="31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09A5" w:rsidRDefault="00CC09A5" w:rsidP="00CC09A5">
      <w:pPr>
        <w:jc w:val="both"/>
      </w:pPr>
      <w:r>
        <w:t>Формула в інтегральної формі</w:t>
      </w:r>
    </w:p>
    <w:p w:rsidR="00CC09A5" w:rsidRDefault="00CC09A5" w:rsidP="00CC09A5">
      <w:pPr>
        <w:jc w:val="both"/>
      </w:pPr>
      <w:r>
        <w:rPr>
          <w:noProof/>
          <w:lang w:val="ru-RU"/>
        </w:rPr>
        <w:drawing>
          <wp:inline distT="0" distB="0" distL="0" distR="0" wp14:anchorId="1C31DF24" wp14:editId="404A2B5D">
            <wp:extent cx="2376170" cy="962660"/>
            <wp:effectExtent l="0" t="0" r="5080" b="8890"/>
            <wp:docPr id="160" name="Рисунок 160" descr="Формула в інтегральної формі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Формула в інтегральної формі"/>
                    <pic:cNvPicPr>
                      <a:picLocks noChangeAspect="1" noChangeArrowheads="1"/>
                    </pic:cNvPicPr>
                  </pic:nvPicPr>
                  <pic:blipFill>
                    <a:blip r:embed="rId84" r:link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6170" cy="96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09A5" w:rsidRDefault="00CC09A5" w:rsidP="00CC09A5">
      <w:pPr>
        <w:jc w:val="both"/>
      </w:pPr>
    </w:p>
    <w:p w:rsidR="00CC09A5" w:rsidRPr="00D310B6" w:rsidRDefault="00CC09A5" w:rsidP="00CC09A5">
      <w:pPr>
        <w:jc w:val="both"/>
      </w:pPr>
      <w:r w:rsidRPr="00D310B6">
        <w:t>10.3.1.Закон Ома у диференціальній формі</w:t>
      </w:r>
    </w:p>
    <w:p w:rsidR="00CC09A5" w:rsidRPr="00D310B6" w:rsidRDefault="00CC09A5" w:rsidP="00CC09A5">
      <w:pPr>
        <w:jc w:val="both"/>
      </w:pPr>
      <w:r w:rsidRPr="00D310B6">
        <w:t>Класична модель електропровідності металів виходить із того, що під дією сили зовнішнього електричного поля </w:t>
      </w:r>
      <w:r>
        <w:rPr>
          <w:noProof/>
          <w:lang w:val="ru-RU"/>
        </w:rPr>
        <w:drawing>
          <wp:inline distT="0" distB="0" distL="0" distR="0" wp14:anchorId="786E6CF8" wp14:editId="3F574C4C">
            <wp:extent cx="533400" cy="173355"/>
            <wp:effectExtent l="0" t="0" r="0" b="0"/>
            <wp:docPr id="159" name="Рисунок 159" descr="https://studfile.net/html/2706/1182/html_0qgIBRcvIl.ftOj/img-3la5U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tudfile.net/html/2706/1182/html_0qgIBRcvIl.ftOj/img-3la5Ur.png"/>
                    <pic:cNvPicPr>
                      <a:picLocks noChangeAspect="1" noChangeArrowheads="1"/>
                    </pic:cNvPicPr>
                  </pic:nvPicPr>
                  <pic:blipFill>
                    <a:blip r:embed="rId86" r:link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173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310B6">
        <w:t>, заряд q із масою m у проміжках між співударяннями з центрами розсіювання, наприклад, вузлами кристалічної решітки провідника, рухається прямолінійно з прискоренням</w:t>
      </w:r>
      <w:r>
        <w:rPr>
          <w:noProof/>
          <w:lang w:val="ru-RU"/>
        </w:rPr>
        <w:drawing>
          <wp:inline distT="0" distB="0" distL="0" distR="0" wp14:anchorId="1316D029" wp14:editId="6D3C727C">
            <wp:extent cx="810260" cy="360045"/>
            <wp:effectExtent l="0" t="0" r="8890" b="1905"/>
            <wp:docPr id="158" name="Рисунок 158" descr="https://studfile.net/html/2706/1182/html_0qgIBRcvIl.ftOj/img-7eMms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studfile.net/html/2706/1182/html_0qgIBRcvIl.ftOj/img-7eMmso.png"/>
                    <pic:cNvPicPr>
                      <a:picLocks noChangeAspect="1" noChangeArrowheads="1"/>
                    </pic:cNvPicPr>
                  </pic:nvPicPr>
                  <pic:blipFill>
                    <a:blip r:embed="rId88" r:link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0260" cy="360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310B6">
        <w:t>. Приймається також, що час руху</w:t>
      </w:r>
      <w:r>
        <w:t xml:space="preserve"> </w:t>
      </w:r>
      <w:r w:rsidRPr="00D310B6">
        <w:sym w:font="Symbol" w:char="F074"/>
      </w:r>
      <w:r w:rsidRPr="00D310B6">
        <w:t xml:space="preserve"> між співударяннями електронів із вузлами решітки визначається їх довжиною вільного пробігу </w:t>
      </w:r>
      <w:r w:rsidRPr="00D310B6">
        <w:sym w:font="Symbol" w:char="F06C"/>
      </w:r>
      <w:r w:rsidRPr="00D310B6">
        <w:t xml:space="preserve"> і середньою тепловою швидкістю </w:t>
      </w:r>
      <w:proofErr w:type="spellStart"/>
      <w:r w:rsidRPr="00D310B6">
        <w:t>Vт</w:t>
      </w:r>
      <w:proofErr w:type="spellEnd"/>
    </w:p>
    <w:p w:rsidR="00CC09A5" w:rsidRPr="00D310B6" w:rsidRDefault="00CC09A5" w:rsidP="00CC09A5">
      <w:pPr>
        <w:jc w:val="both"/>
      </w:pPr>
      <w:r w:rsidRPr="00D310B6">
        <w:sym w:font="Symbol" w:char="F074"/>
      </w:r>
      <w:r w:rsidRPr="00D310B6">
        <w:t xml:space="preserve"> = </w:t>
      </w:r>
      <w:r>
        <w:rPr>
          <w:noProof/>
          <w:lang w:val="ru-RU"/>
        </w:rPr>
        <w:drawing>
          <wp:inline distT="0" distB="0" distL="0" distR="0" wp14:anchorId="4300E4BA" wp14:editId="145379C8">
            <wp:extent cx="276860" cy="387985"/>
            <wp:effectExtent l="0" t="0" r="8890" b="0"/>
            <wp:docPr id="157" name="Рисунок 157" descr="https://studfile.net/html/2706/1182/html_0qgIBRcvIl.ftOj/img-XHXS4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tudfile.net/html/2706/1182/html_0qgIBRcvIl.ftOj/img-XHXS4h.png"/>
                    <pic:cNvPicPr>
                      <a:picLocks noChangeAspect="1" noChangeArrowheads="1"/>
                    </pic:cNvPicPr>
                  </pic:nvPicPr>
                  <pic:blipFill>
                    <a:blip r:embed="rId90" r:link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860" cy="38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310B6">
        <w:t>. (1)</w:t>
      </w:r>
    </w:p>
    <w:p w:rsidR="00CC09A5" w:rsidRPr="00D310B6" w:rsidRDefault="00CC09A5" w:rsidP="00CC09A5">
      <w:pPr>
        <w:jc w:val="both"/>
      </w:pPr>
      <w:r w:rsidRPr="00D310B6">
        <w:t>За цей час заряд набуває максимальну швидкість</w:t>
      </w:r>
    </w:p>
    <w:p w:rsidR="00CC09A5" w:rsidRPr="00D310B6" w:rsidRDefault="00CC09A5" w:rsidP="00CC09A5">
      <w:pPr>
        <w:jc w:val="both"/>
      </w:pPr>
      <w:r>
        <w:rPr>
          <w:noProof/>
          <w:lang w:val="ru-RU"/>
        </w:rPr>
        <w:drawing>
          <wp:inline distT="0" distB="0" distL="0" distR="0" wp14:anchorId="6173A8B3" wp14:editId="2D1BB9F7">
            <wp:extent cx="935355" cy="387985"/>
            <wp:effectExtent l="0" t="0" r="0" b="0"/>
            <wp:docPr id="156" name="Рисунок 156" descr="https://studfile.net/html/2706/1182/html_0qgIBRcvIl.ftOj/img-bYHvv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studfile.net/html/2706/1182/html_0qgIBRcvIl.ftOj/img-bYHvvn.png"/>
                    <pic:cNvPicPr>
                      <a:picLocks noChangeAspect="1" noChangeArrowheads="1"/>
                    </pic:cNvPicPr>
                  </pic:nvPicPr>
                  <pic:blipFill>
                    <a:blip r:embed="rId92" r:link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355" cy="38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310B6">
        <w:t>. (2)</w:t>
      </w:r>
    </w:p>
    <w:p w:rsidR="00CC09A5" w:rsidRPr="00D310B6" w:rsidRDefault="00CC09A5" w:rsidP="00CC09A5">
      <w:pPr>
        <w:jc w:val="both"/>
      </w:pPr>
      <w:r w:rsidRPr="00D310B6">
        <w:t>При цьому середня швидкість напрямленого руху носіїв струму </w:t>
      </w:r>
      <w:r>
        <w:rPr>
          <w:noProof/>
          <w:lang w:val="ru-RU"/>
        </w:rPr>
        <w:drawing>
          <wp:inline distT="0" distB="0" distL="0" distR="0" wp14:anchorId="1BB9F187" wp14:editId="477395BE">
            <wp:extent cx="256540" cy="200660"/>
            <wp:effectExtent l="0" t="0" r="0" b="8890"/>
            <wp:docPr id="155" name="Рисунок 155" descr="https://studfile.net/html/2706/1182/html_0qgIBRcvIl.ftOj/img-ME6_u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studfile.net/html/2706/1182/html_0qgIBRcvIl.ftOj/img-ME6_uO.png"/>
                    <pic:cNvPicPr>
                      <a:picLocks noChangeAspect="1" noChangeArrowheads="1"/>
                    </pic:cNvPicPr>
                  </pic:nvPicPr>
                  <pic:blipFill>
                    <a:blip r:embed="rId94" r:link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" cy="20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310B6">
        <w:t> приймається рівною середній швидкості рівноприскореного руху і вона дорівнює середній арифметичній від початкової V0 і кінцевої швидкості V (у нашому випадку V</w:t>
      </w:r>
      <w:r w:rsidRPr="00D310B6">
        <w:rPr>
          <w:vertAlign w:val="subscript"/>
        </w:rPr>
        <w:t>0</w:t>
      </w:r>
      <w:r w:rsidRPr="00D310B6">
        <w:t> = 0)</w:t>
      </w:r>
    </w:p>
    <w:p w:rsidR="00CC09A5" w:rsidRPr="00D310B6" w:rsidRDefault="00CC09A5" w:rsidP="00CC09A5">
      <w:pPr>
        <w:jc w:val="both"/>
      </w:pPr>
      <w:r>
        <w:rPr>
          <w:noProof/>
          <w:lang w:val="ru-RU"/>
        </w:rPr>
        <w:drawing>
          <wp:inline distT="0" distB="0" distL="0" distR="0" wp14:anchorId="384481BA" wp14:editId="37317F08">
            <wp:extent cx="1330325" cy="429260"/>
            <wp:effectExtent l="0" t="0" r="3175" b="8890"/>
            <wp:docPr id="154" name="Рисунок 154" descr="https://studfile.net/html/2706/1182/html_0qgIBRcvIl.ftOj/img-3ojsw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studfile.net/html/2706/1182/html_0qgIBRcvIl.ftOj/img-3ojswf.png"/>
                    <pic:cNvPicPr>
                      <a:picLocks noChangeAspect="1" noChangeArrowheads="1"/>
                    </pic:cNvPicPr>
                  </pic:nvPicPr>
                  <pic:blipFill>
                    <a:blip r:embed="rId96" r:link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0325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310B6">
        <w:t>. (3)</w:t>
      </w:r>
    </w:p>
    <w:p w:rsidR="00CC09A5" w:rsidRPr="00D310B6" w:rsidRDefault="00CC09A5" w:rsidP="00CC09A5">
      <w:pPr>
        <w:jc w:val="both"/>
      </w:pPr>
      <w:r w:rsidRPr="00D310B6">
        <w:t>З іншого боку, експериментально визначено, що дрейфова швидкість пропорційна величині напруженості поля в провіднику</w:t>
      </w:r>
    </w:p>
    <w:p w:rsidR="00CC09A5" w:rsidRPr="00D310B6" w:rsidRDefault="00CC09A5" w:rsidP="00CC09A5">
      <w:pPr>
        <w:jc w:val="both"/>
      </w:pPr>
      <w:r>
        <w:rPr>
          <w:noProof/>
          <w:lang w:val="ru-RU"/>
        </w:rPr>
        <w:lastRenderedPageBreak/>
        <w:drawing>
          <wp:inline distT="0" distB="0" distL="0" distR="0" wp14:anchorId="00E3342C" wp14:editId="27551C6E">
            <wp:extent cx="588645" cy="200660"/>
            <wp:effectExtent l="0" t="0" r="1905" b="8890"/>
            <wp:docPr id="153" name="Рисунок 153" descr="https://studfile.net/html/2706/1182/html_0qgIBRcvIl.ftOj/img-4vTzl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studfile.net/html/2706/1182/html_0qgIBRcvIl.ftOj/img-4vTzlr.png"/>
                    <pic:cNvPicPr>
                      <a:picLocks noChangeAspect="1" noChangeArrowheads="1"/>
                    </pic:cNvPicPr>
                  </pic:nvPicPr>
                  <pic:blipFill>
                    <a:blip r:embed="rId98" r:link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" cy="20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310B6">
        <w:t>, (4)</w:t>
      </w:r>
    </w:p>
    <w:p w:rsidR="00CC09A5" w:rsidRPr="00D310B6" w:rsidRDefault="00CC09A5" w:rsidP="00CC09A5">
      <w:pPr>
        <w:jc w:val="both"/>
      </w:pPr>
      <w:r w:rsidRPr="00D310B6">
        <w:t xml:space="preserve">де коефіцієнт пропорційності u називається рухливістю носіїв струму. Підставивши в (4) значення </w:t>
      </w:r>
      <w:proofErr w:type="spellStart"/>
      <w:r w:rsidRPr="00D310B6">
        <w:t>Vд</w:t>
      </w:r>
      <w:proofErr w:type="spellEnd"/>
      <w:r w:rsidRPr="00D310B6">
        <w:t>, знайдемо, що</w:t>
      </w:r>
    </w:p>
    <w:p w:rsidR="00CC09A5" w:rsidRPr="00D310B6" w:rsidRDefault="00CC09A5" w:rsidP="00CC09A5">
      <w:pPr>
        <w:jc w:val="both"/>
      </w:pPr>
      <w:r>
        <w:rPr>
          <w:noProof/>
          <w:lang w:val="ru-RU"/>
        </w:rPr>
        <w:drawing>
          <wp:inline distT="0" distB="0" distL="0" distR="0" wp14:anchorId="07307465" wp14:editId="68EDE9CB">
            <wp:extent cx="685800" cy="387985"/>
            <wp:effectExtent l="0" t="0" r="0" b="0"/>
            <wp:docPr id="152" name="Рисунок 152" descr="https://studfile.net/html/2706/1182/html_0qgIBRcvIl.ftOj/img-u5Y5I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studfile.net/html/2706/1182/html_0qgIBRcvIl.ftOj/img-u5Y5IP.png"/>
                    <pic:cNvPicPr>
                      <a:picLocks noChangeAspect="1" noChangeArrowheads="1"/>
                    </pic:cNvPicPr>
                  </pic:nvPicPr>
                  <pic:blipFill>
                    <a:blip r:embed="rId100" r:link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38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310B6">
        <w:t>. (5)</w:t>
      </w:r>
    </w:p>
    <w:p w:rsidR="00CC09A5" w:rsidRPr="00D310B6" w:rsidRDefault="00CC09A5" w:rsidP="00CC09A5">
      <w:pPr>
        <w:jc w:val="both"/>
      </w:pPr>
      <w:r w:rsidRPr="00D310B6">
        <w:t xml:space="preserve">Тепер </w:t>
      </w:r>
      <w:proofErr w:type="spellStart"/>
      <w:r w:rsidRPr="00D310B6">
        <w:t>вираз </w:t>
      </w:r>
      <w:proofErr w:type="spellEnd"/>
      <w:r w:rsidRPr="00D310B6">
        <w:t>j=neV можна записати у вигляді</w:t>
      </w:r>
    </w:p>
    <w:p w:rsidR="00CC09A5" w:rsidRPr="00D310B6" w:rsidRDefault="00CC09A5" w:rsidP="00CC09A5">
      <w:pPr>
        <w:jc w:val="both"/>
      </w:pPr>
      <w:r>
        <w:rPr>
          <w:noProof/>
          <w:lang w:val="ru-RU"/>
        </w:rPr>
        <w:drawing>
          <wp:inline distT="0" distB="0" distL="0" distR="0" wp14:anchorId="0A2F018E" wp14:editId="485B567D">
            <wp:extent cx="512445" cy="173355"/>
            <wp:effectExtent l="0" t="0" r="1905" b="0"/>
            <wp:docPr id="151" name="Рисунок 151" descr="https://studfile.net/html/2706/1182/html_0qgIBRcvIl.ftOj/img-gpvey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studfile.net/html/2706/1182/html_0qgIBRcvIl.ftOj/img-gpveyk.png"/>
                    <pic:cNvPicPr>
                      <a:picLocks noChangeAspect="1" noChangeArrowheads="1"/>
                    </pic:cNvPicPr>
                  </pic:nvPicPr>
                  <pic:blipFill>
                    <a:blip r:embed="rId102" r:link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" cy="173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310B6">
        <w:t>, (6)</w:t>
      </w:r>
    </w:p>
    <w:p w:rsidR="00CC09A5" w:rsidRPr="00D310B6" w:rsidRDefault="00CC09A5" w:rsidP="00CC09A5">
      <w:pPr>
        <w:jc w:val="both"/>
      </w:pPr>
      <w:r w:rsidRPr="00D310B6">
        <w:t xml:space="preserve">де коефіцієнт </w:t>
      </w:r>
      <w:r w:rsidRPr="00D310B6">
        <w:sym w:font="Symbol" w:char="F073"/>
      </w:r>
      <w:r w:rsidRPr="00D310B6">
        <w:t xml:space="preserve"> називається провідністю і він дорівнює</w:t>
      </w:r>
    </w:p>
    <w:p w:rsidR="00CC09A5" w:rsidRPr="00D310B6" w:rsidRDefault="00CC09A5" w:rsidP="00CC09A5">
      <w:pPr>
        <w:jc w:val="both"/>
      </w:pPr>
      <w:r>
        <w:rPr>
          <w:noProof/>
          <w:lang w:val="ru-RU"/>
        </w:rPr>
        <w:drawing>
          <wp:inline distT="0" distB="0" distL="0" distR="0" wp14:anchorId="7311D233" wp14:editId="0DB9D1BC">
            <wp:extent cx="1045845" cy="422275"/>
            <wp:effectExtent l="0" t="0" r="1905" b="0"/>
            <wp:docPr id="150" name="Рисунок 150" descr="https://studfile.net/html/2706/1182/html_0qgIBRcvIl.ftOj/img-Ash2p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studfile.net/html/2706/1182/html_0qgIBRcvIl.ftOj/img-Ash2pg.png"/>
                    <pic:cNvPicPr>
                      <a:picLocks noChangeAspect="1" noChangeArrowheads="1"/>
                    </pic:cNvPicPr>
                  </pic:nvPicPr>
                  <pic:blipFill>
                    <a:blip r:embed="rId104" r:link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5845" cy="42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310B6">
        <w:t>. (7)</w:t>
      </w:r>
    </w:p>
    <w:p w:rsidR="00CC09A5" w:rsidRPr="00D310B6" w:rsidRDefault="00CC09A5" w:rsidP="00CC09A5">
      <w:pPr>
        <w:jc w:val="both"/>
      </w:pPr>
      <w:r w:rsidRPr="00D310B6">
        <w:t xml:space="preserve">Провідність </w:t>
      </w:r>
      <w:r w:rsidRPr="00D310B6">
        <w:sym w:font="Symbol" w:char="F073"/>
      </w:r>
      <w:r w:rsidRPr="00D310B6">
        <w:t xml:space="preserve"> чисельно дорівнює густині струму при одиничній напруженості поля у провіднику, а вираз (6) має назву диференціального закону Ома.</w:t>
      </w:r>
    </w:p>
    <w:p w:rsidR="00CC09A5" w:rsidRPr="007717BE" w:rsidRDefault="00CC09A5" w:rsidP="00CC09A5">
      <w:pPr>
        <w:jc w:val="both"/>
        <w:rPr>
          <w:lang w:val="uk-UA"/>
        </w:rPr>
      </w:pPr>
      <w:r w:rsidRPr="00D310B6">
        <w:t>Визначення провідності </w:t>
      </w:r>
      <w:r>
        <w:rPr>
          <w:noProof/>
          <w:lang w:val="ru-RU"/>
        </w:rPr>
        <w:drawing>
          <wp:inline distT="0" distB="0" distL="0" distR="0" wp14:anchorId="2CAFDFA8" wp14:editId="7223F902">
            <wp:extent cx="180340" cy="173355"/>
            <wp:effectExtent l="0" t="0" r="0" b="0"/>
            <wp:docPr id="149" name="Рисунок 149" descr="https://studfile.net/html/2706/1182/html_0qgIBRcvIl.ftOj/img-Hx7qy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studfile.net/html/2706/1182/html_0qgIBRcvIl.ftOj/img-Hx7qyf.png"/>
                    <pic:cNvPicPr>
                      <a:picLocks noChangeAspect="1" noChangeArrowheads="1"/>
                    </pic:cNvPicPr>
                  </pic:nvPicPr>
                  <pic:blipFill>
                    <a:blip r:embed="rId106" r:link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340" cy="173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310B6">
        <w:t>, є змістом класичної теорії електропровідності провідників</w:t>
      </w:r>
      <w:r w:rsidRPr="007717BE">
        <w:rPr>
          <w:b/>
          <w:bCs/>
          <w:lang w:val="uk-UA"/>
        </w:rPr>
        <w:t>.</w:t>
      </w:r>
    </w:p>
    <w:p w:rsidR="00CC09A5" w:rsidRDefault="00CC09A5" w:rsidP="00CC09A5">
      <w:pPr>
        <w:jc w:val="both"/>
      </w:pPr>
    </w:p>
    <w:p w:rsidR="00CC09A5" w:rsidRDefault="00CC09A5" w:rsidP="00CC09A5">
      <w:pPr>
        <w:jc w:val="both"/>
      </w:pPr>
    </w:p>
    <w:p w:rsidR="00CC09A5" w:rsidRPr="00622D66" w:rsidRDefault="00CC09A5" w:rsidP="00CC09A5">
      <w:pPr>
        <w:jc w:val="both"/>
      </w:pPr>
      <w:r w:rsidRPr="00622D66">
        <w:t>10.3.2.Закон Ома в інтегральній формі</w:t>
      </w:r>
    </w:p>
    <w:p w:rsidR="00CC09A5" w:rsidRPr="00622D66" w:rsidRDefault="00CC09A5" w:rsidP="00CC09A5">
      <w:pPr>
        <w:jc w:val="both"/>
      </w:pPr>
      <w:r w:rsidRPr="00622D66">
        <w:t xml:space="preserve">З диференціального закону Ома можна безпосередньо одержати інтегральний закон. Для цього помножимо </w:t>
      </w:r>
      <w:proofErr w:type="spellStart"/>
      <w:r w:rsidRPr="00622D66">
        <w:t>скалярно</w:t>
      </w:r>
      <w:proofErr w:type="spellEnd"/>
      <w:r w:rsidRPr="00622D66">
        <w:t xml:space="preserve"> ліву та праву частини виразу </w:t>
      </w:r>
      <w:r>
        <w:rPr>
          <w:noProof/>
          <w:lang w:val="ru-RU"/>
        </w:rPr>
        <w:drawing>
          <wp:inline distT="0" distB="0" distL="0" distR="0" wp14:anchorId="6914BEC8" wp14:editId="5BE7DEA3">
            <wp:extent cx="512445" cy="173355"/>
            <wp:effectExtent l="0" t="0" r="1905" b="0"/>
            <wp:docPr id="148" name="Рисунок 148" descr="https://studfile.net/html/2706/1182/html_0qgIBRcvIl.ftOj/img-6VGpVQ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studfile.net/html/2706/1182/html_0qgIBRcvIl.ftOj/img-6VGpVQ.png"/>
                    <pic:cNvPicPr>
                      <a:picLocks noChangeAspect="1" noChangeArrowheads="1"/>
                    </pic:cNvPicPr>
                  </pic:nvPicPr>
                  <pic:blipFill>
                    <a:blip r:embed="rId102" r:link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" cy="173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2D66">
        <w:t> на елементарну довжину провідника </w:t>
      </w:r>
      <w:r>
        <w:rPr>
          <w:noProof/>
          <w:lang w:val="ru-RU"/>
        </w:rPr>
        <w:drawing>
          <wp:inline distT="0" distB="0" distL="0" distR="0" wp14:anchorId="69550734" wp14:editId="7E02369F">
            <wp:extent cx="283845" cy="173355"/>
            <wp:effectExtent l="0" t="0" r="1905" b="0"/>
            <wp:docPr id="147" name="Рисунок 147" descr="https://studfile.net/html/2706/1182/html_0qgIBRcvIl.ftOj/img-cegl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studfile.net/html/2706/1182/html_0qgIBRcvIl.ftOj/img-ceglan.png"/>
                    <pic:cNvPicPr>
                      <a:picLocks noChangeAspect="1" noChangeArrowheads="1"/>
                    </pic:cNvPicPr>
                  </pic:nvPicPr>
                  <pic:blipFill>
                    <a:blip r:embed="rId109" r:link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" cy="173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2D66">
        <w:t>(переміщення носія струму), утворивши співвідношення</w:t>
      </w:r>
    </w:p>
    <w:p w:rsidR="00CC09A5" w:rsidRPr="00622D66" w:rsidRDefault="00CC09A5" w:rsidP="00CC09A5">
      <w:pPr>
        <w:jc w:val="both"/>
      </w:pPr>
      <w:r>
        <w:rPr>
          <w:noProof/>
          <w:lang w:val="ru-RU"/>
        </w:rPr>
        <w:drawing>
          <wp:inline distT="0" distB="0" distL="0" distR="0" wp14:anchorId="35F65EB5" wp14:editId="479C23CA">
            <wp:extent cx="1163955" cy="387985"/>
            <wp:effectExtent l="0" t="0" r="0" b="0"/>
            <wp:docPr id="146" name="Рисунок 146" descr="https://studfile.net/html/2706/1182/html_0qgIBRcvIl.ftOj/img-8KPS7v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studfile.net/html/2706/1182/html_0qgIBRcvIl.ftOj/img-8KPS7v.png"/>
                    <pic:cNvPicPr>
                      <a:picLocks noChangeAspect="1" noChangeArrowheads="1"/>
                    </pic:cNvPicPr>
                  </pic:nvPicPr>
                  <pic:blipFill>
                    <a:blip r:embed="rId111" r:link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3955" cy="38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2D66">
        <w:t>. (1)</w:t>
      </w:r>
    </w:p>
    <w:p w:rsidR="00CC09A5" w:rsidRPr="00622D66" w:rsidRDefault="00CC09A5" w:rsidP="00CC09A5">
      <w:pPr>
        <w:jc w:val="both"/>
      </w:pPr>
      <w:r w:rsidRPr="00622D66">
        <w:t>В (1) j</w:t>
      </w:r>
      <w:r w:rsidRPr="00622D66">
        <w:sym w:font="Symbol" w:char="F0D7"/>
      </w:r>
      <w:proofErr w:type="spellStart"/>
      <w:r w:rsidRPr="00622D66">
        <w:t>S</w:t>
      </w:r>
      <w:r w:rsidRPr="00622D66">
        <w:rPr>
          <w:vertAlign w:val="subscript"/>
        </w:rPr>
        <w:t>n</w:t>
      </w:r>
      <w:r w:rsidRPr="00622D66">
        <w:t>=І</w:t>
      </w:r>
      <w:proofErr w:type="spellEnd"/>
      <w:r w:rsidRPr="00622D66">
        <w:t xml:space="preserve"> є величина сили струму. </w:t>
      </w:r>
      <w:proofErr w:type="spellStart"/>
      <w:r w:rsidRPr="00622D66">
        <w:t>Проінтегруємо</w:t>
      </w:r>
      <w:proofErr w:type="spellEnd"/>
      <w:r w:rsidRPr="00622D66">
        <w:t xml:space="preserve"> (1) по ділянці кола L із точки 1 до точки 2</w:t>
      </w:r>
    </w:p>
    <w:p w:rsidR="00CC09A5" w:rsidRPr="00622D66" w:rsidRDefault="00CC09A5" w:rsidP="00CC09A5">
      <w:pPr>
        <w:jc w:val="both"/>
      </w:pPr>
      <w:r>
        <w:rPr>
          <w:noProof/>
          <w:lang w:val="ru-RU"/>
        </w:rPr>
        <w:drawing>
          <wp:inline distT="0" distB="0" distL="0" distR="0" wp14:anchorId="4C15D4A6" wp14:editId="7C8BBD17">
            <wp:extent cx="1163955" cy="457200"/>
            <wp:effectExtent l="0" t="0" r="0" b="0"/>
            <wp:docPr id="145" name="Рисунок 145" descr="https://studfile.net/html/2706/1182/html_0qgIBRcvIl.ftOj/img-iRKYB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studfile.net/html/2706/1182/html_0qgIBRcvIl.ftOj/img-iRKYBB.png"/>
                    <pic:cNvPicPr>
                      <a:picLocks noChangeAspect="1" noChangeArrowheads="1"/>
                    </pic:cNvPicPr>
                  </pic:nvPicPr>
                  <pic:blipFill>
                    <a:blip r:embed="rId113" r:link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395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2D66">
        <w:t>. (2)</w:t>
      </w:r>
    </w:p>
    <w:p w:rsidR="00CC09A5" w:rsidRPr="00622D66" w:rsidRDefault="00CC09A5" w:rsidP="00CC09A5">
      <w:pPr>
        <w:jc w:val="both"/>
      </w:pPr>
      <w:r w:rsidRPr="00622D66">
        <w:t>В (2) вираз</w:t>
      </w:r>
    </w:p>
    <w:p w:rsidR="00CC09A5" w:rsidRPr="00622D66" w:rsidRDefault="00CC09A5" w:rsidP="00CC09A5">
      <w:pPr>
        <w:jc w:val="both"/>
      </w:pPr>
      <w:r>
        <w:rPr>
          <w:noProof/>
          <w:lang w:val="ru-RU"/>
        </w:rPr>
        <w:drawing>
          <wp:inline distT="0" distB="0" distL="0" distR="0" wp14:anchorId="17E224ED" wp14:editId="59AF5E74">
            <wp:extent cx="1697355" cy="457200"/>
            <wp:effectExtent l="0" t="0" r="0" b="0"/>
            <wp:docPr id="144" name="Рисунок 144" descr="https://studfile.net/html/2706/1182/html_0qgIBRcvIl.ftOj/img-nFR80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studfile.net/html/2706/1182/html_0qgIBRcvIl.ftOj/img-nFR80b.png"/>
                    <pic:cNvPicPr>
                      <a:picLocks noChangeAspect="1" noChangeArrowheads="1"/>
                    </pic:cNvPicPr>
                  </pic:nvPicPr>
                  <pic:blipFill>
                    <a:blip r:embed="rId115" r:link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735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2D66">
        <w:t>(3)</w:t>
      </w:r>
    </w:p>
    <w:p w:rsidR="00CC09A5" w:rsidRPr="00622D66" w:rsidRDefault="00CC09A5" w:rsidP="00CC09A5">
      <w:pPr>
        <w:jc w:val="both"/>
      </w:pPr>
      <w:r>
        <w:t xml:space="preserve">є опір провідника, а     </w:t>
      </w:r>
      <w:r>
        <w:rPr>
          <w:noProof/>
          <w:lang w:val="ru-RU"/>
        </w:rPr>
        <w:drawing>
          <wp:inline distT="0" distB="0" distL="0" distR="0" wp14:anchorId="37C7777C" wp14:editId="7A3FA6BC">
            <wp:extent cx="422275" cy="360045"/>
            <wp:effectExtent l="0" t="0" r="0" b="1905"/>
            <wp:docPr id="143" name="Рисунок 143" descr="https://studfile.net/html/2706/1182/html_0qgIBRcvIl.ftOj/img-CK8qP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studfile.net/html/2706/1182/html_0qgIBRcvIl.ftOj/img-CK8qPH.png"/>
                    <pic:cNvPicPr>
                      <a:picLocks noChangeAspect="1" noChangeArrowheads="1"/>
                    </pic:cNvPicPr>
                  </pic:nvPicPr>
                  <pic:blipFill>
                    <a:blip r:embed="rId117" r:link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275" cy="360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 w:rsidRPr="00622D66">
        <w:sym w:font="Symbol" w:char="F0BE"/>
      </w:r>
      <w:r w:rsidRPr="00622D66">
        <w:t xml:space="preserve"> питомий опір. Інтеграл у правій частині (2) є напруга U на кінцях ділянки</w:t>
      </w:r>
    </w:p>
    <w:p w:rsidR="00CC09A5" w:rsidRPr="00622D66" w:rsidRDefault="00CC09A5" w:rsidP="00CC09A5">
      <w:pPr>
        <w:jc w:val="both"/>
      </w:pPr>
      <w:r>
        <w:rPr>
          <w:noProof/>
          <w:lang w:val="ru-RU"/>
        </w:rPr>
        <w:drawing>
          <wp:inline distT="0" distB="0" distL="0" distR="0" wp14:anchorId="76EC8091" wp14:editId="6A0D27B2">
            <wp:extent cx="2286000" cy="457200"/>
            <wp:effectExtent l="0" t="0" r="0" b="0"/>
            <wp:docPr id="142" name="Рисунок 142" descr="https://studfile.net/html/2706/1182/html_0qgIBRcvIl.ftOj/img-y6Uuh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studfile.net/html/2706/1182/html_0qgIBRcvIl.ftOj/img-y6UuhZ.png"/>
                    <pic:cNvPicPr>
                      <a:picLocks noChangeAspect="1" noChangeArrowheads="1"/>
                    </pic:cNvPicPr>
                  </pic:nvPicPr>
                  <pic:blipFill>
                    <a:blip r:embed="rId119" r:link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2D66">
        <w:t>. (4)</w:t>
      </w:r>
    </w:p>
    <w:p w:rsidR="00CC09A5" w:rsidRPr="00622D66" w:rsidRDefault="00CC09A5" w:rsidP="00CC09A5">
      <w:pPr>
        <w:jc w:val="both"/>
      </w:pPr>
      <w:proofErr w:type="spellStart"/>
      <w:r w:rsidRPr="00622D66">
        <w:t>+Остаточно</w:t>
      </w:r>
      <w:proofErr w:type="spellEnd"/>
      <w:r w:rsidRPr="00622D66">
        <w:t xml:space="preserve"> з (2)-(4) маємо вираз для закону Ома в інтегральній формі</w:t>
      </w:r>
    </w:p>
    <w:p w:rsidR="00CC09A5" w:rsidRPr="00622D66" w:rsidRDefault="00CC09A5" w:rsidP="00CC09A5">
      <w:pPr>
        <w:jc w:val="both"/>
      </w:pPr>
      <w:r>
        <w:rPr>
          <w:noProof/>
          <w:lang w:val="ru-RU"/>
        </w:rPr>
        <w:drawing>
          <wp:inline distT="0" distB="0" distL="0" distR="0" wp14:anchorId="15B8BC98" wp14:editId="6B27E065">
            <wp:extent cx="498475" cy="173355"/>
            <wp:effectExtent l="0" t="0" r="0" b="0"/>
            <wp:docPr id="141" name="Рисунок 141" descr="https://studfile.net/html/2706/1182/html_0qgIBRcvIl.ftOj/img-X1Y4v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studfile.net/html/2706/1182/html_0qgIBRcvIl.ftOj/img-X1Y4vI.png"/>
                    <pic:cNvPicPr>
                      <a:picLocks noChangeAspect="1" noChangeArrowheads="1"/>
                    </pic:cNvPicPr>
                  </pic:nvPicPr>
                  <pic:blipFill>
                    <a:blip r:embed="rId121" r:link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475" cy="173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2D66">
        <w:t>, (5)</w:t>
      </w:r>
    </w:p>
    <w:p w:rsidR="00CC09A5" w:rsidRPr="00622D66" w:rsidRDefault="00CC09A5" w:rsidP="00CC09A5">
      <w:pPr>
        <w:jc w:val="both"/>
      </w:pPr>
      <w:r w:rsidRPr="00622D66">
        <w:t>який він установив експериментально.</w:t>
      </w:r>
    </w:p>
    <w:p w:rsidR="00163918" w:rsidRDefault="00163918" w:rsidP="00CC09A5">
      <w:pPr>
        <w:spacing w:before="240" w:line="240" w:lineRule="auto"/>
        <w:jc w:val="both"/>
        <w:rPr>
          <w:b/>
          <w:u w:val="single"/>
        </w:rPr>
      </w:pPr>
    </w:p>
    <w:p w:rsidR="00163918" w:rsidRDefault="00CC09A5">
      <w:pPr>
        <w:spacing w:before="240" w:after="240"/>
        <w:rPr>
          <w:b/>
        </w:rPr>
      </w:pPr>
      <w:r>
        <w:br w:type="page"/>
      </w:r>
    </w:p>
    <w:p w:rsidR="00163918" w:rsidRDefault="00CC09A5">
      <w:pPr>
        <w:spacing w:before="240" w:after="240"/>
        <w:rPr>
          <w:b/>
          <w:u w:val="single"/>
        </w:rPr>
      </w:pPr>
      <w:r>
        <w:rPr>
          <w:b/>
          <w:u w:val="single"/>
        </w:rPr>
        <w:lastRenderedPageBreak/>
        <w:t>6. Вивести залежність питомого опору провідників від температури.</w:t>
      </w:r>
    </w:p>
    <w:p w:rsidR="00163918" w:rsidRDefault="00CC09A5" w:rsidP="00CC09A5">
      <w:pPr>
        <w:spacing w:after="240"/>
        <w:jc w:val="both"/>
      </w:pPr>
      <w:r>
        <w:t>Електричний опір — це фізична величина, що характеризує протидію провідника або електричної ланцюга електричного струму.</w:t>
      </w:r>
    </w:p>
    <w:p w:rsidR="00163918" w:rsidRDefault="00CC09A5" w:rsidP="00CC09A5">
      <w:pPr>
        <w:spacing w:before="240" w:after="240"/>
        <w:jc w:val="both"/>
      </w:pPr>
      <w:r>
        <w:t>Електричне опір визначається як коефіцієнт пропорційності R між напругою U і силою постійного струму I в законі Ома для ділянки ланцюга</w:t>
      </w:r>
      <w:r>
        <w:t>.</w:t>
      </w:r>
    </w:p>
    <w:p w:rsidR="00163918" w:rsidRDefault="00CC09A5" w:rsidP="00CC09A5">
      <w:pPr>
        <w:spacing w:before="240" w:after="240"/>
        <w:jc w:val="both"/>
      </w:pPr>
      <w:r>
        <w:t>Одиниця опору називається омом (Ом) на честь німецького вченого Р. Ома, який ввів це поняття в фізику. Один ом (1 Ом) — опір такого провідника, в якому при напрузі 1 В сила струму дорівнює 1 А.</w:t>
      </w:r>
    </w:p>
    <w:p w:rsidR="00163918" w:rsidRDefault="00CC09A5" w:rsidP="00CC09A5">
      <w:pPr>
        <w:spacing w:before="240" w:after="240"/>
        <w:jc w:val="both"/>
      </w:pPr>
      <w:proofErr w:type="spellStart"/>
      <w:r>
        <w:t>Oпір</w:t>
      </w:r>
      <w:proofErr w:type="spellEnd"/>
      <w:r>
        <w:t xml:space="preserve"> однорідного провідника постійного перерізу залежить від</w:t>
      </w:r>
      <w:r>
        <w:t xml:space="preserve"> матеріалу провідника, його довжини l і поперечного перерізу S і може бути визначено за формулою:</w:t>
      </w:r>
    </w:p>
    <w:p w:rsidR="00163918" w:rsidRDefault="00CC09A5" w:rsidP="00CC09A5">
      <w:pPr>
        <w:spacing w:before="240" w:after="240"/>
        <w:jc w:val="both"/>
      </w:pPr>
      <w:r>
        <w:rPr>
          <w:noProof/>
          <w:lang w:val="ru-RU"/>
        </w:rPr>
        <w:drawing>
          <wp:inline distT="114300" distB="114300" distL="114300" distR="114300" wp14:anchorId="2CB597DB" wp14:editId="4D8F7C0F">
            <wp:extent cx="863600" cy="584200"/>
            <wp:effectExtent l="0" t="0" r="0" b="0"/>
            <wp:docPr id="18" name="image19.png" descr="Електричний опір: визначення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png" descr="Електричний опір: визначення"/>
                    <pic:cNvPicPr preferRelativeResize="0"/>
                  </pic:nvPicPr>
                  <pic:blipFill>
                    <a:blip r:embed="rId1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63600" cy="584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>де ρ – питомий опір речовини, з якої виготовлено провідник.</w:t>
      </w:r>
    </w:p>
    <w:p w:rsidR="00163918" w:rsidRDefault="00CC09A5" w:rsidP="00CC09A5">
      <w:pPr>
        <w:spacing w:before="240" w:after="240"/>
        <w:jc w:val="both"/>
      </w:pPr>
      <w:r>
        <w:t xml:space="preserve">Питомий опір речовини — це фізична величина, що показує, яким опором володіє виготовлений з цієї </w:t>
      </w:r>
      <w:r>
        <w:t>речовини провідник одиничної довжини і одиничної площі поперечного перерізу.</w:t>
      </w:r>
    </w:p>
    <w:p w:rsidR="00163918" w:rsidRDefault="00CC09A5" w:rsidP="00CC09A5">
      <w:pPr>
        <w:spacing w:before="240" w:after="240"/>
        <w:jc w:val="both"/>
      </w:pPr>
      <w:r>
        <w:t xml:space="preserve">З формули </w:t>
      </w:r>
      <w:r>
        <w:rPr>
          <w:noProof/>
          <w:lang w:val="ru-RU"/>
        </w:rPr>
        <w:drawing>
          <wp:inline distT="114300" distB="114300" distL="114300" distR="114300" wp14:anchorId="14971A94" wp14:editId="03E34C0D">
            <wp:extent cx="863600" cy="584200"/>
            <wp:effectExtent l="0" t="0" r="0" b="0"/>
            <wp:docPr id="106" name="image101.png" descr="Електричний опір: визначення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1.png" descr="Електричний опір: визначення"/>
                    <pic:cNvPicPr preferRelativeResize="0"/>
                  </pic:nvPicPr>
                  <pic:blipFill>
                    <a:blip r:embed="rId1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63600" cy="584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випливає, що</w:t>
      </w:r>
      <w:r>
        <w:rPr>
          <w:noProof/>
          <w:lang w:val="ru-RU"/>
        </w:rPr>
        <w:drawing>
          <wp:inline distT="114300" distB="114300" distL="114300" distR="114300" wp14:anchorId="41E94F9C" wp14:editId="2E9FF90D">
            <wp:extent cx="863600" cy="558800"/>
            <wp:effectExtent l="0" t="0" r="0" b="0"/>
            <wp:docPr id="40" name="image40.png" descr="Електричний опір: визначення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.png" descr="Електричний опір: визначення"/>
                    <pic:cNvPicPr preferRelativeResize="0"/>
                  </pic:nvPicPr>
                  <pic:blipFill>
                    <a:blip r:embed="rId1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63600" cy="5588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63918" w:rsidRDefault="00CC09A5" w:rsidP="00CC09A5">
      <w:pPr>
        <w:spacing w:before="240" w:after="240"/>
        <w:jc w:val="both"/>
      </w:pPr>
      <w:r>
        <w:t xml:space="preserve">Величина, зворотна ρ, називається питомою провідністю σ: </w:t>
      </w:r>
      <w:r>
        <w:rPr>
          <w:noProof/>
          <w:lang w:val="ru-RU"/>
        </w:rPr>
        <w:drawing>
          <wp:inline distT="114300" distB="114300" distL="114300" distR="114300" wp14:anchorId="4A223858" wp14:editId="1DD872E5">
            <wp:extent cx="635000" cy="609600"/>
            <wp:effectExtent l="0" t="0" r="0" b="0"/>
            <wp:docPr id="64" name="image66.png" descr="Електричний опір: визначення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.png" descr="Електричний опір: визначення"/>
                    <pic:cNvPicPr preferRelativeResize="0"/>
                  </pic:nvPicPr>
                  <pic:blipFill>
                    <a:blip r:embed="rId1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609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63918" w:rsidRDefault="00CC09A5" w:rsidP="00CC09A5">
      <w:pPr>
        <w:spacing w:before="240" w:after="240"/>
        <w:jc w:val="both"/>
      </w:pPr>
      <w:r>
        <w:t>Так як в СІ одиницею опору є 1 Ом. одиницею площі 1 м2, а одиницею довжини 1 м, то одиницею пи</w:t>
      </w:r>
      <w:r>
        <w:t xml:space="preserve">томого опору в СІ буде 1 Ом·м2/м, або 1 </w:t>
      </w:r>
      <w:proofErr w:type="spellStart"/>
      <w:r>
        <w:t>Ом·м</w:t>
      </w:r>
      <w:proofErr w:type="spellEnd"/>
      <w:r>
        <w:t>. Одиниця питомої провідності в СІ — Ом-1м-1.</w:t>
      </w:r>
    </w:p>
    <w:p w:rsidR="00163918" w:rsidRDefault="00CC09A5" w:rsidP="00CC09A5">
      <w:pPr>
        <w:spacing w:before="240" w:after="240"/>
        <w:jc w:val="both"/>
      </w:pPr>
      <w:r>
        <w:t>На практиці площа перерізу тонких проводів часто виражають у квадратних міліметрах (мм2). У цьому випадку більш зручною одиницею питомого опору є Ом·мм2/м. Так як 1 м</w:t>
      </w:r>
      <w:r>
        <w:t xml:space="preserve">м2 = 0,000001 м2, 1 Ом·мм2/м = 10-6 </w:t>
      </w:r>
      <w:proofErr w:type="spellStart"/>
      <w:r>
        <w:t>Ом·м</w:t>
      </w:r>
      <w:proofErr w:type="spellEnd"/>
      <w:r>
        <w:t xml:space="preserve"> Метали володіють дуже малим питомим опором — порядку (1·10-2) Ом·мм2/м, діелектрики — в 1015-1020 великим.</w:t>
      </w:r>
    </w:p>
    <w:p w:rsidR="00163918" w:rsidRDefault="00CC09A5" w:rsidP="00CC09A5">
      <w:pPr>
        <w:spacing w:before="240" w:after="240"/>
        <w:jc w:val="both"/>
      </w:pPr>
      <w:r>
        <w:t>Питомий опір залежить не тільки від роду речовини. Експерименти показали, що питомий опір залежить і від тем</w:t>
      </w:r>
      <w:r>
        <w:t xml:space="preserve">ператури. Для металів із зростанням температури зростає, для напівпровідників – зменшується. Залежність питомого опору від температури характеризують температурним коефіцієнтом опору даної речовини </w:t>
      </w:r>
      <w:r>
        <w:rPr>
          <w:noProof/>
          <w:lang w:val="ru-RU"/>
        </w:rPr>
        <w:drawing>
          <wp:inline distT="114300" distB="114300" distL="114300" distR="114300" wp14:anchorId="13BC7663" wp14:editId="40167A79">
            <wp:extent cx="685800" cy="361950"/>
            <wp:effectExtent l="0" t="0" r="0" b="0"/>
            <wp:docPr id="89" name="image95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5.gif"/>
                    <pic:cNvPicPr preferRelativeResize="0"/>
                  </pic:nvPicPr>
                  <pic:blipFill>
                    <a:blip r:embed="rId12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3619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,який являє собою відносну зміну питомого опору при змін</w:t>
      </w:r>
      <w:r>
        <w:t>і температури на 1 градус.</w:t>
      </w:r>
    </w:p>
    <w:p w:rsidR="00163918" w:rsidRDefault="00CC09A5" w:rsidP="00CC09A5">
      <w:pPr>
        <w:spacing w:before="240" w:after="240"/>
        <w:jc w:val="both"/>
      </w:pPr>
      <w:r>
        <w:t xml:space="preserve">У загальному випадку температурний коефіцієнт опору залежить від температури. Однак для великого класу провідників, до якого належать всі метали, зміна з температурою не дуже </w:t>
      </w:r>
      <w:r>
        <w:lastRenderedPageBreak/>
        <w:t>велика. Якщо температурний коефіцієнт опору майже стал</w:t>
      </w:r>
      <w:r>
        <w:t>ий, можна визначити за ним опір провідника при різних температурах. Виведемо цю формулу, звернувши увагу на ті допущення, при яких вона справедлива.</w:t>
      </w:r>
    </w:p>
    <w:p w:rsidR="00163918" w:rsidRDefault="00CC09A5" w:rsidP="00CC09A5">
      <w:pPr>
        <w:spacing w:before="240" w:after="240"/>
        <w:jc w:val="both"/>
      </w:pPr>
      <w:r>
        <w:t>Припустимо, що температурний коефіцієнт опору не залежить від температури</w:t>
      </w:r>
    </w:p>
    <w:p w:rsidR="00163918" w:rsidRDefault="00CC09A5" w:rsidP="00CC09A5">
      <w:pPr>
        <w:spacing w:before="240" w:after="240"/>
        <w:jc w:val="both"/>
      </w:pPr>
      <w:r>
        <w:rPr>
          <w:noProof/>
          <w:lang w:val="ru-RU"/>
        </w:rPr>
        <w:drawing>
          <wp:inline distT="114300" distB="114300" distL="114300" distR="114300" wp14:anchorId="39654AE0" wp14:editId="7DF641D2">
            <wp:extent cx="1143000" cy="361950"/>
            <wp:effectExtent l="0" t="0" r="0" b="0"/>
            <wp:docPr id="108" name="image108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8.gif"/>
                    <pic:cNvPicPr preferRelativeResize="0"/>
                  </pic:nvPicPr>
                  <pic:blipFill>
                    <a:blip r:embed="rId12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3619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. Тоді, </w:t>
      </w:r>
      <w:proofErr w:type="spellStart"/>
      <w:r>
        <w:t>проінтегрувавши</w:t>
      </w:r>
      <w:proofErr w:type="spellEnd"/>
      <w:r>
        <w:t xml:space="preserve"> рівнянн</w:t>
      </w:r>
      <w:r>
        <w:t xml:space="preserve">я </w:t>
      </w:r>
      <w:r>
        <w:rPr>
          <w:noProof/>
          <w:lang w:val="ru-RU"/>
        </w:rPr>
        <w:drawing>
          <wp:inline distT="114300" distB="114300" distL="114300" distR="114300" wp14:anchorId="6B481C4F" wp14:editId="4872E8D4">
            <wp:extent cx="723900" cy="361950"/>
            <wp:effectExtent l="0" t="0" r="0" b="0"/>
            <wp:docPr id="55" name="image51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.gif"/>
                    <pic:cNvPicPr preferRelativeResize="0"/>
                  </pic:nvPicPr>
                  <pic:blipFill>
                    <a:blip r:embed="rId12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3619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, одержимо </w:t>
      </w:r>
      <w:r>
        <w:rPr>
          <w:noProof/>
          <w:lang w:val="ru-RU"/>
        </w:rPr>
        <w:drawing>
          <wp:inline distT="114300" distB="114300" distL="114300" distR="114300" wp14:anchorId="7B5AD6AB" wp14:editId="66EA4D2A">
            <wp:extent cx="904875" cy="171450"/>
            <wp:effectExtent l="0" t="0" r="0" b="0"/>
            <wp:docPr id="112" name="image11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4.gif"/>
                    <pic:cNvPicPr preferRelativeResize="0"/>
                  </pic:nvPicPr>
                  <pic:blipFill>
                    <a:blip r:embed="rId12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1714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.</w:t>
      </w:r>
    </w:p>
    <w:p w:rsidR="00163918" w:rsidRDefault="00CC09A5" w:rsidP="00CC09A5">
      <w:pPr>
        <w:spacing w:before="240" w:after="240"/>
        <w:jc w:val="both"/>
      </w:pPr>
      <w:r>
        <w:t xml:space="preserve">Нехай при температурі плавлення льоду </w:t>
      </w:r>
      <w:r>
        <w:rPr>
          <w:noProof/>
          <w:lang w:val="ru-RU"/>
        </w:rPr>
        <w:drawing>
          <wp:inline distT="114300" distB="114300" distL="114300" distR="114300" wp14:anchorId="459F2597" wp14:editId="0571E9D3">
            <wp:extent cx="762000" cy="190500"/>
            <wp:effectExtent l="0" t="0" r="0" b="0"/>
            <wp:docPr id="82" name="image87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7.gif"/>
                    <pic:cNvPicPr preferRelativeResize="0"/>
                  </pic:nvPicPr>
                  <pic:blipFill>
                    <a:blip r:embed="rId13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19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питомий опір </w:t>
      </w:r>
      <w:r>
        <w:rPr>
          <w:noProof/>
          <w:lang w:val="ru-RU"/>
        </w:rPr>
        <w:drawing>
          <wp:inline distT="114300" distB="114300" distL="114300" distR="114300" wp14:anchorId="7E240091" wp14:editId="4636AE5D">
            <wp:extent cx="447675" cy="200025"/>
            <wp:effectExtent l="0" t="0" r="0" b="0"/>
            <wp:docPr id="49" name="image5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.gif"/>
                    <pic:cNvPicPr preferRelativeResize="0"/>
                  </pic:nvPicPr>
                  <pic:blipFill>
                    <a:blip r:embed="rId13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2000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, тоді </w:t>
      </w:r>
      <w:r>
        <w:rPr>
          <w:noProof/>
          <w:lang w:val="ru-RU"/>
        </w:rPr>
        <w:drawing>
          <wp:inline distT="114300" distB="114300" distL="114300" distR="114300" wp14:anchorId="3ACC1102" wp14:editId="41B550CB">
            <wp:extent cx="1085850" cy="200025"/>
            <wp:effectExtent l="0" t="0" r="0" b="0"/>
            <wp:docPr id="56" name="image49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.gif"/>
                    <pic:cNvPicPr preferRelativeResize="0"/>
                  </pic:nvPicPr>
                  <pic:blipFill>
                    <a:blip r:embed="rId13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2000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,</w:t>
      </w:r>
    </w:p>
    <w:p w:rsidR="00163918" w:rsidRDefault="00CC09A5" w:rsidP="00CC09A5">
      <w:pPr>
        <w:spacing w:before="240" w:after="240"/>
        <w:jc w:val="both"/>
      </w:pPr>
      <w:r>
        <w:t xml:space="preserve">Звідки </w:t>
      </w:r>
      <w:r>
        <w:rPr>
          <w:noProof/>
          <w:lang w:val="ru-RU"/>
        </w:rPr>
        <w:drawing>
          <wp:inline distT="114300" distB="114300" distL="114300" distR="114300" wp14:anchorId="63E95821" wp14:editId="09E6E8C5">
            <wp:extent cx="1114425" cy="200025"/>
            <wp:effectExtent l="0" t="0" r="0" b="0"/>
            <wp:docPr id="97" name="image99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9.gif"/>
                    <pic:cNvPicPr preferRelativeResize="0"/>
                  </pic:nvPicPr>
                  <pic:blipFill>
                    <a:blip r:embed="rId13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2000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.</w:t>
      </w:r>
    </w:p>
    <w:p w:rsidR="00163918" w:rsidRDefault="00CC09A5" w:rsidP="00CC09A5">
      <w:pPr>
        <w:spacing w:before="240" w:after="240"/>
        <w:jc w:val="both"/>
      </w:pPr>
      <w:r>
        <w:t xml:space="preserve">Тоді температурна залежність питомого опору набуває вигляду </w:t>
      </w:r>
      <w:r>
        <w:rPr>
          <w:noProof/>
          <w:lang w:val="ru-RU"/>
        </w:rPr>
        <w:drawing>
          <wp:inline distT="114300" distB="114300" distL="114300" distR="114300" wp14:anchorId="7A7C8DED" wp14:editId="175DBE6D">
            <wp:extent cx="1533525" cy="390525"/>
            <wp:effectExtent l="0" t="0" r="0" b="0"/>
            <wp:docPr id="62" name="image60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.gif"/>
                    <pic:cNvPicPr preferRelativeResize="0"/>
                  </pic:nvPicPr>
                  <pic:blipFill>
                    <a:blip r:embed="rId13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3905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,</w:t>
      </w:r>
    </w:p>
    <w:p w:rsidR="00163918" w:rsidRDefault="00CC09A5" w:rsidP="00CC09A5">
      <w:pPr>
        <w:spacing w:before="240" w:after="240"/>
        <w:jc w:val="both"/>
      </w:pPr>
      <w:r>
        <w:t xml:space="preserve">де </w:t>
      </w:r>
      <w:r>
        <w:rPr>
          <w:noProof/>
          <w:lang w:val="ru-RU"/>
        </w:rPr>
        <w:drawing>
          <wp:inline distT="114300" distB="114300" distL="114300" distR="114300" wp14:anchorId="025F22DC" wp14:editId="16C8FB6F">
            <wp:extent cx="266700" cy="171450"/>
            <wp:effectExtent l="0" t="0" r="0" b="0"/>
            <wp:docPr id="7" name="image6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gif"/>
                    <pic:cNvPicPr preferRelativeResize="0"/>
                  </pic:nvPicPr>
                  <pic:blipFill>
                    <a:blip r:embed="rId13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714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температура за шкалою Цельсія.</w:t>
      </w:r>
    </w:p>
    <w:p w:rsidR="00163918" w:rsidRDefault="00CC09A5" w:rsidP="00CC09A5">
      <w:pPr>
        <w:spacing w:before="240" w:after="240"/>
        <w:jc w:val="both"/>
      </w:pPr>
      <w:r>
        <w:t xml:space="preserve">Якщо припустити, що температурний інтервал настільки малий, що </w:t>
      </w:r>
      <w:r>
        <w:rPr>
          <w:noProof/>
          <w:lang w:val="ru-RU"/>
        </w:rPr>
        <w:drawing>
          <wp:inline distT="114300" distB="114300" distL="114300" distR="114300" wp14:anchorId="37629CEE" wp14:editId="5D2B2B81">
            <wp:extent cx="790575" cy="200025"/>
            <wp:effectExtent l="0" t="0" r="0" b="0"/>
            <wp:docPr id="11" name="image11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gif"/>
                    <pic:cNvPicPr preferRelativeResize="0"/>
                  </pic:nvPicPr>
                  <pic:blipFill>
                    <a:blip r:embed="rId13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2000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, то можна записати</w:t>
      </w:r>
    </w:p>
    <w:p w:rsidR="00163918" w:rsidRDefault="00CC09A5" w:rsidP="00CC09A5">
      <w:pPr>
        <w:spacing w:before="240" w:after="240"/>
        <w:jc w:val="both"/>
      </w:pPr>
      <w:r>
        <w:rPr>
          <w:noProof/>
          <w:lang w:val="ru-RU"/>
        </w:rPr>
        <w:drawing>
          <wp:inline distT="114300" distB="114300" distL="114300" distR="114300" wp14:anchorId="5C30D3EC" wp14:editId="583ED954">
            <wp:extent cx="2800350" cy="466725"/>
            <wp:effectExtent l="0" t="0" r="0" b="0"/>
            <wp:docPr id="41" name="image4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.gif"/>
                    <pic:cNvPicPr preferRelativeResize="0"/>
                  </pic:nvPicPr>
                  <pic:blipFill>
                    <a:blip r:embed="rId13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4667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.</w:t>
      </w:r>
    </w:p>
    <w:p w:rsidR="00163918" w:rsidRDefault="00CC09A5" w:rsidP="00CC09A5">
      <w:pPr>
        <w:spacing w:before="240" w:after="240"/>
        <w:jc w:val="both"/>
      </w:pPr>
      <w:r>
        <w:t xml:space="preserve">Тоді </w:t>
      </w:r>
      <w:r>
        <w:rPr>
          <w:noProof/>
          <w:lang w:val="ru-RU"/>
        </w:rPr>
        <w:drawing>
          <wp:inline distT="114300" distB="114300" distL="114300" distR="114300" wp14:anchorId="7E244820" wp14:editId="50EFE0F2">
            <wp:extent cx="800100" cy="428625"/>
            <wp:effectExtent l="0" t="0" r="0" b="0"/>
            <wp:docPr id="32" name="image29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gif"/>
                    <pic:cNvPicPr preferRelativeResize="0"/>
                  </pic:nvPicPr>
                  <pic:blipFill>
                    <a:blip r:embed="rId13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4286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, і остаточно </w:t>
      </w:r>
      <w:r>
        <w:rPr>
          <w:noProof/>
          <w:lang w:val="ru-RU"/>
        </w:rPr>
        <w:drawing>
          <wp:inline distT="114300" distB="114300" distL="114300" distR="114300" wp14:anchorId="1D957E5B" wp14:editId="0B1D25C1">
            <wp:extent cx="914400" cy="209550"/>
            <wp:effectExtent l="0" t="0" r="0" b="0"/>
            <wp:docPr id="39" name="image37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.gif"/>
                    <pic:cNvPicPr preferRelativeResize="0"/>
                  </pic:nvPicPr>
                  <pic:blipFill>
                    <a:blip r:embed="rId13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2095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.</w:t>
      </w:r>
    </w:p>
    <w:p w:rsidR="00163918" w:rsidRDefault="00CC09A5" w:rsidP="00CC09A5">
      <w:pPr>
        <w:spacing w:before="240" w:after="240"/>
        <w:jc w:val="both"/>
      </w:pPr>
      <w:r>
        <w:t xml:space="preserve">Залежність опору провідників від температури використовують у різних вимірювальних приладах. Найважливішим є термометр опору (термометр </w:t>
      </w:r>
      <w:proofErr w:type="spellStart"/>
      <w:r>
        <w:t>сопрот</w:t>
      </w:r>
      <w:r>
        <w:t>ивления</w:t>
      </w:r>
      <w:proofErr w:type="spellEnd"/>
      <w:r>
        <w:t>). Він являє собою опір із платинової дротини, який вмикають у одне з плечей мостової схеми. Опір платини добре вивчений у широкому інтервалі температур і дуже сталий у часі. Тому, вимірюючи опір платинової дротини, можна дуже точно виміряти і темпе</w:t>
      </w:r>
      <w:r>
        <w:t>ратуру. Термометри опору мають і ту перевагу перед рідинними термометрами, що можуть працювати і при дуже високих, і при дуже низьких температурах, при яких рідинні термометри працювати не можуть.</w:t>
      </w:r>
    </w:p>
    <w:p w:rsidR="00163918" w:rsidRDefault="00CC09A5">
      <w:pPr>
        <w:spacing w:before="240" w:after="240"/>
        <w:jc w:val="both"/>
      </w:pPr>
      <w:hyperlink r:id="rId140">
        <w:r>
          <w:rPr>
            <w:color w:val="1155CC"/>
            <w:u w:val="single"/>
          </w:rPr>
          <w:t>https://moyaosvita.com.ua/fizuka/elektrichnij-opir-viznachennya/</w:t>
        </w:r>
      </w:hyperlink>
    </w:p>
    <w:p w:rsidR="00163918" w:rsidRDefault="00CC09A5">
      <w:pPr>
        <w:spacing w:before="240" w:after="240"/>
        <w:jc w:val="both"/>
      </w:pPr>
      <w:r>
        <w:t>https://studfile.net/preview/7659710/page:23/</w:t>
      </w:r>
      <w:r>
        <w:br w:type="page"/>
      </w:r>
    </w:p>
    <w:p w:rsidR="00163918" w:rsidRDefault="00CC09A5" w:rsidP="00CC09A5">
      <w:pPr>
        <w:spacing w:before="240" w:after="240"/>
        <w:rPr>
          <w:b/>
          <w:u w:val="single"/>
        </w:rPr>
      </w:pPr>
      <w:r>
        <w:rPr>
          <w:b/>
          <w:u w:val="single"/>
        </w:rPr>
        <w:lastRenderedPageBreak/>
        <w:t xml:space="preserve">7. Правила </w:t>
      </w:r>
      <w:proofErr w:type="spellStart"/>
      <w:r>
        <w:rPr>
          <w:b/>
          <w:u w:val="single"/>
        </w:rPr>
        <w:t>Кірхгофа</w:t>
      </w:r>
      <w:proofErr w:type="spellEnd"/>
      <w:r>
        <w:rPr>
          <w:b/>
          <w:u w:val="single"/>
        </w:rPr>
        <w:t>, їх фізичний зміст.</w:t>
      </w:r>
    </w:p>
    <w:p w:rsidR="00163918" w:rsidRDefault="00CC09A5" w:rsidP="00CC09A5">
      <w:pPr>
        <w:spacing w:before="240" w:after="240"/>
        <w:rPr>
          <w:b/>
          <w:u w:val="single"/>
        </w:rPr>
      </w:pPr>
      <w:r>
        <w:rPr>
          <w:b/>
          <w:noProof/>
          <w:u w:val="single"/>
          <w:lang w:val="ru-RU"/>
        </w:rPr>
        <w:drawing>
          <wp:inline distT="114300" distB="114300" distL="114300" distR="114300">
            <wp:extent cx="6211050" cy="7061200"/>
            <wp:effectExtent l="0" t="0" r="0" b="0"/>
            <wp:docPr id="44" name="image3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.png"/>
                    <pic:cNvPicPr preferRelativeResize="0"/>
                  </pic:nvPicPr>
                  <pic:blipFill>
                    <a:blip r:embed="rId14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11050" cy="7061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63918" w:rsidRPr="00CC09A5" w:rsidRDefault="00163918">
      <w:pPr>
        <w:spacing w:before="240" w:after="240"/>
        <w:rPr>
          <w:b/>
          <w:lang w:val="uk-UA"/>
        </w:rPr>
      </w:pPr>
    </w:p>
    <w:p w:rsidR="00163918" w:rsidRDefault="00CC09A5">
      <w:pPr>
        <w:spacing w:before="240" w:after="240"/>
        <w:rPr>
          <w:b/>
        </w:rPr>
      </w:pPr>
      <w:r>
        <w:rPr>
          <w:b/>
          <w:noProof/>
          <w:lang w:val="ru-RU"/>
        </w:rPr>
        <w:lastRenderedPageBreak/>
        <w:drawing>
          <wp:inline distT="114300" distB="114300" distL="114300" distR="114300">
            <wp:extent cx="6211050" cy="2159000"/>
            <wp:effectExtent l="0" t="0" r="0" b="0"/>
            <wp:docPr id="42" name="image4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.png"/>
                    <pic:cNvPicPr preferRelativeResize="0"/>
                  </pic:nvPicPr>
                  <pic:blipFill>
                    <a:blip r:embed="rId14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11050" cy="2159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63918" w:rsidRDefault="00CC09A5">
      <w:pPr>
        <w:spacing w:before="240" w:after="240"/>
        <w:jc w:val="both"/>
      </w:pPr>
      <w:r>
        <w:t xml:space="preserve">Обидва закони </w:t>
      </w:r>
      <w:proofErr w:type="spellStart"/>
      <w:r>
        <w:t>Кірхгофа</w:t>
      </w:r>
      <w:proofErr w:type="spellEnd"/>
      <w:r>
        <w:t xml:space="preserve"> формулюються досить просто і мають зрозумілу фізичну інтерпретацію. Перший закон говорить, що якщо розглянути будь-який </w:t>
      </w:r>
      <w:r>
        <w:rPr>
          <w:i/>
        </w:rPr>
        <w:t>вузол</w:t>
      </w:r>
      <w:r>
        <w:t xml:space="preserve"> ланцюга (тобто точку розгалуження, де сходяться три або більше проводів), то сума вступників в ланцюг елект</w:t>
      </w:r>
      <w:r>
        <w:t>ричних струмів дорівнюватиме сумі вихідних, що, взагалі кажучи, є наслідком закону збереження електричного заряду. Наприклад, якщо ви маєте Т-подібний вузол електричного кола і по двох проводах до нього надходять електричні струми, то по третьому проводу с</w:t>
      </w:r>
      <w:r>
        <w:t xml:space="preserve">трум потече в напрямку від цього вузла, і дорівнює він буде сумою двох вступників струмів. Фізичний зміст цього закону простий: якби він не виконувався, у вузлі безперервно накопичувався б електричний заряд, а цього ніколи не відбувається. </w:t>
      </w:r>
    </w:p>
    <w:p w:rsidR="00163918" w:rsidRDefault="00CC09A5">
      <w:pPr>
        <w:spacing w:before="240" w:after="240"/>
        <w:jc w:val="both"/>
      </w:pPr>
      <w:r>
        <w:t>Другий закон не</w:t>
      </w:r>
      <w:r>
        <w:t xml:space="preserve"> менш простий. Якщо ми маємо складну, розгалужену ланцюг, її можна подумки розбити на ряд простих замкнутих контурів. Струм в ланцюзі може різним чином розподілятися по цих контурах, і найскладніше визначити, з якого саме маршрутом потечуть струми в складн</w:t>
      </w:r>
      <w:r>
        <w:t xml:space="preserve">ій ланцюга. У кожному з контурів електрони можуть або купувати додаткову енергію (наприклад, від батареї), або втрачати її (наприклад, на опорі чи іншому елементі). Другий закон </w:t>
      </w:r>
      <w:proofErr w:type="spellStart"/>
      <w:r>
        <w:t>Кірхгофа</w:t>
      </w:r>
      <w:proofErr w:type="spellEnd"/>
      <w:r>
        <w:t xml:space="preserve"> говорить, що чисте прирощення енергії електронів в будь-якому замкнут</w:t>
      </w:r>
      <w:r>
        <w:t>ому контурі ланцюга дорівнює нулю. Цей закон також має просту фізичну інтерпретацію. Якби це було не так, щоразу, проходячи через замкнутий контур, електрони набували або втрачали б енергію, і струм б безперервно зростав або убував. У першому випадку можна</w:t>
      </w:r>
      <w:r>
        <w:t xml:space="preserve"> було б отримати</w:t>
      </w:r>
      <w:hyperlink r:id="rId143">
        <w:r>
          <w:t xml:space="preserve"> </w:t>
        </w:r>
      </w:hyperlink>
      <w:hyperlink r:id="rId144">
        <w:r>
          <w:rPr>
            <w:color w:val="1155CC"/>
            <w:u w:val="single"/>
          </w:rPr>
          <w:t>вічний двигун</w:t>
        </w:r>
      </w:hyperlink>
      <w:r>
        <w:t>, а це заборонено</w:t>
      </w:r>
      <w:hyperlink r:id="rId145">
        <w:r>
          <w:t xml:space="preserve"> </w:t>
        </w:r>
      </w:hyperlink>
      <w:hyperlink r:id="rId146">
        <w:r>
          <w:rPr>
            <w:color w:val="1155CC"/>
            <w:u w:val="single"/>
          </w:rPr>
          <w:t>першим початком термодинаміки</w:t>
        </w:r>
      </w:hyperlink>
      <w:r>
        <w:t>, у другому - будь-які струми в електричних ланцюгах неминуче загасали б, а цього ми не спо</w:t>
      </w:r>
      <w:r>
        <w:t xml:space="preserve">стерігаємо. </w:t>
      </w:r>
    </w:p>
    <w:p w:rsidR="00163918" w:rsidRDefault="00CC09A5">
      <w:pPr>
        <w:spacing w:before="240" w:after="240"/>
        <w:rPr>
          <w:b/>
        </w:rPr>
      </w:pPr>
      <w:r>
        <w:rPr>
          <w:b/>
        </w:rPr>
        <w:t>https://ukrdoc.com.ua/text/28284/index-1.html</w:t>
      </w:r>
    </w:p>
    <w:p w:rsidR="00163918" w:rsidRDefault="00CC09A5">
      <w:pPr>
        <w:spacing w:before="240" w:after="240"/>
        <w:rPr>
          <w:b/>
        </w:rPr>
      </w:pPr>
      <w:r>
        <w:rPr>
          <w:b/>
        </w:rPr>
        <w:t>https://www.google.com/url?sa=t&amp;rct=j&amp;q=&amp;esrc=s&amp;source=web&amp;cd=&amp;cad=rja&amp;uact=8&amp;ved=2ahUKEwiu_tvfo_nwAhWxBhAIHZ1xAk8QFjABegQIBxAD&amp;url=https%3A%2F%2Fradfiz.org.ua%2Fshare%2FEIM%2Feim_s3_exam%2Flekcii_</w:t>
      </w:r>
      <w:r>
        <w:rPr>
          <w:b/>
        </w:rPr>
        <w:t>electronni%2F03_DirectCurrent%2FDirCurrent.doc&amp;usg=AOvVaw2c98HBAW8FsupLPLg_StvC</w:t>
      </w:r>
    </w:p>
    <w:p w:rsidR="00163918" w:rsidRDefault="00CC09A5">
      <w:pPr>
        <w:spacing w:before="240" w:after="240"/>
        <w:rPr>
          <w:b/>
        </w:rPr>
      </w:pPr>
      <w:r>
        <w:br w:type="page"/>
      </w:r>
    </w:p>
    <w:p w:rsidR="00163918" w:rsidRDefault="00CC09A5">
      <w:pPr>
        <w:spacing w:before="240" w:after="240"/>
        <w:rPr>
          <w:b/>
          <w:u w:val="single"/>
        </w:rPr>
      </w:pPr>
      <w:r>
        <w:rPr>
          <w:b/>
        </w:rPr>
        <w:lastRenderedPageBreak/>
        <w:t xml:space="preserve">8.  </w:t>
      </w:r>
      <w:r>
        <w:rPr>
          <w:b/>
          <w:u w:val="single"/>
        </w:rPr>
        <w:t>Закон електромагнітної індукції Фарадея. Правило Ленца.</w:t>
      </w:r>
    </w:p>
    <w:p w:rsidR="00163918" w:rsidRDefault="00CC09A5">
      <w:pPr>
        <w:pBdr>
          <w:right w:val="none" w:sz="0" w:space="30" w:color="auto"/>
        </w:pBdr>
        <w:spacing w:before="240" w:after="2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Визначимо електрорушійну силу індукції </w:t>
      </w:r>
      <w:r>
        <w:rPr>
          <w:i/>
          <w:sz w:val="24"/>
          <w:szCs w:val="24"/>
        </w:rPr>
        <w:t>ε</w:t>
      </w:r>
      <w:r>
        <w:rPr>
          <w:i/>
          <w:sz w:val="24"/>
          <w:szCs w:val="24"/>
          <w:vertAlign w:val="subscript"/>
        </w:rPr>
        <w:t>i</w:t>
      </w:r>
      <w:r>
        <w:rPr>
          <w:i/>
          <w:sz w:val="24"/>
          <w:szCs w:val="24"/>
        </w:rPr>
        <w:t xml:space="preserve">. </w:t>
      </w:r>
      <w:r>
        <w:rPr>
          <w:sz w:val="24"/>
          <w:szCs w:val="24"/>
        </w:rPr>
        <w:t>За означенням елек­трорушійна сила дорівнює роботі сторонніх сил при пе</w:t>
      </w:r>
      <w:r>
        <w:rPr>
          <w:sz w:val="24"/>
          <w:szCs w:val="24"/>
        </w:rPr>
        <w:t>реміщенні одиничного пробного електричного заряду (</w:t>
      </w:r>
      <w:r>
        <w:rPr>
          <w:i/>
          <w:sz w:val="24"/>
          <w:szCs w:val="24"/>
        </w:rPr>
        <w:t>q=1</w:t>
      </w:r>
      <w:r>
        <w:rPr>
          <w:sz w:val="24"/>
          <w:szCs w:val="24"/>
        </w:rPr>
        <w:t xml:space="preserve">) по замкненому контуру. Якщо за замкнений контур </w:t>
      </w:r>
      <w:r>
        <w:rPr>
          <w:i/>
          <w:sz w:val="24"/>
          <w:szCs w:val="24"/>
        </w:rPr>
        <w:t>L</w:t>
      </w:r>
      <w:r>
        <w:rPr>
          <w:sz w:val="24"/>
          <w:szCs w:val="24"/>
        </w:rPr>
        <w:t xml:space="preserve"> взяти контур довільного про­відника в змінному магнітному полі, то можна записати</w:t>
      </w:r>
    </w:p>
    <w:p w:rsidR="00163918" w:rsidRDefault="00CC09A5">
      <w:pPr>
        <w:pBdr>
          <w:right w:val="none" w:sz="0" w:space="30" w:color="auto"/>
        </w:pBdr>
        <w:spacing w:before="240" w:after="240"/>
        <w:jc w:val="right"/>
        <w:rPr>
          <w:sz w:val="24"/>
          <w:szCs w:val="24"/>
        </w:rPr>
      </w:pPr>
      <w:r>
        <w:rPr>
          <w:noProof/>
          <w:sz w:val="24"/>
          <w:szCs w:val="24"/>
          <w:lang w:val="ru-RU"/>
        </w:rPr>
        <w:drawing>
          <wp:inline distT="114300" distB="114300" distL="114300" distR="114300">
            <wp:extent cx="774700" cy="342900"/>
            <wp:effectExtent l="0" t="0" r="0" b="0"/>
            <wp:docPr id="86" name="image8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0.png"/>
                    <pic:cNvPicPr preferRelativeResize="0"/>
                  </pic:nvPicPr>
                  <pic:blipFill>
                    <a:blip r:embed="rId14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74700" cy="342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>, (6.2)</w:t>
      </w:r>
    </w:p>
    <w:p w:rsidR="00163918" w:rsidRDefault="00CC09A5">
      <w:pPr>
        <w:pBdr>
          <w:right w:val="none" w:sz="0" w:space="30" w:color="auto"/>
        </w:pBdr>
        <w:spacing w:before="240" w:after="2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де </w:t>
      </w:r>
      <w:r>
        <w:rPr>
          <w:i/>
          <w:sz w:val="24"/>
          <w:szCs w:val="24"/>
        </w:rPr>
        <w:t xml:space="preserve">Е — </w:t>
      </w:r>
      <w:r>
        <w:rPr>
          <w:sz w:val="24"/>
          <w:szCs w:val="24"/>
        </w:rPr>
        <w:t>напруженість електричного поля, яке виникає при всяк</w:t>
      </w:r>
      <w:r>
        <w:rPr>
          <w:sz w:val="24"/>
          <w:szCs w:val="24"/>
        </w:rPr>
        <w:t xml:space="preserve">ій зміні магнітного поля, що перетинає витки замкненого провідного контуру; </w:t>
      </w:r>
      <w:r>
        <w:rPr>
          <w:noProof/>
          <w:sz w:val="24"/>
          <w:szCs w:val="24"/>
          <w:lang w:val="ru-RU"/>
        </w:rPr>
        <w:drawing>
          <wp:inline distT="114300" distB="114300" distL="114300" distR="114300">
            <wp:extent cx="558800" cy="342900"/>
            <wp:effectExtent l="0" t="0" r="0" b="0"/>
            <wp:docPr id="114" name="image12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5.png"/>
                    <pic:cNvPicPr preferRelativeResize="0"/>
                  </pic:nvPicPr>
                  <pic:blipFill>
                    <a:blip r:embed="rId14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8800" cy="342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i/>
          <w:sz w:val="24"/>
          <w:szCs w:val="24"/>
        </w:rPr>
        <w:t xml:space="preserve">— </w:t>
      </w:r>
      <w:r>
        <w:rPr>
          <w:sz w:val="24"/>
          <w:szCs w:val="24"/>
        </w:rPr>
        <w:t xml:space="preserve">циркуляція вектора </w:t>
      </w:r>
      <w:r>
        <w:rPr>
          <w:i/>
          <w:sz w:val="24"/>
          <w:szCs w:val="24"/>
        </w:rPr>
        <w:t xml:space="preserve">Е </w:t>
      </w:r>
      <w:r>
        <w:rPr>
          <w:sz w:val="24"/>
          <w:szCs w:val="24"/>
        </w:rPr>
        <w:t>вздовж провідного контуру, яка дорівнює електрорушійній силі індукції. На основі (6.1) перепишемо (6.2) так:</w:t>
      </w:r>
    </w:p>
    <w:p w:rsidR="00163918" w:rsidRDefault="00CC09A5">
      <w:pPr>
        <w:pBdr>
          <w:right w:val="none" w:sz="0" w:space="30" w:color="auto"/>
        </w:pBdr>
        <w:spacing w:before="240" w:after="240"/>
        <w:jc w:val="right"/>
        <w:rPr>
          <w:sz w:val="24"/>
          <w:szCs w:val="24"/>
        </w:rPr>
      </w:pPr>
      <w:r>
        <w:rPr>
          <w:noProof/>
          <w:sz w:val="24"/>
          <w:szCs w:val="24"/>
          <w:lang w:val="ru-RU"/>
        </w:rPr>
        <w:drawing>
          <wp:inline distT="114300" distB="114300" distL="114300" distR="114300">
            <wp:extent cx="1663700" cy="342900"/>
            <wp:effectExtent l="0" t="0" r="0" b="0"/>
            <wp:docPr id="83" name="image8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6.png"/>
                    <pic:cNvPicPr preferRelativeResize="0"/>
                  </pic:nvPicPr>
                  <pic:blipFill>
                    <a:blip r:embed="rId14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63700" cy="342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i/>
          <w:sz w:val="24"/>
          <w:szCs w:val="24"/>
        </w:rPr>
        <w:t xml:space="preserve">. </w:t>
      </w:r>
      <w:r>
        <w:rPr>
          <w:sz w:val="24"/>
          <w:szCs w:val="24"/>
        </w:rPr>
        <w:t>(6.3)</w:t>
      </w:r>
    </w:p>
    <w:p w:rsidR="00163918" w:rsidRDefault="00CC09A5">
      <w:pPr>
        <w:pBdr>
          <w:right w:val="none" w:sz="0" w:space="30" w:color="auto"/>
        </w:pBdr>
        <w:spacing w:before="240" w:after="2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У випадку, коли провідник </w:t>
      </w:r>
      <w:r>
        <w:rPr>
          <w:i/>
          <w:sz w:val="24"/>
          <w:szCs w:val="24"/>
        </w:rPr>
        <w:t xml:space="preserve">l </w:t>
      </w:r>
      <w:r>
        <w:rPr>
          <w:sz w:val="24"/>
          <w:szCs w:val="24"/>
        </w:rPr>
        <w:t>перемістив</w:t>
      </w:r>
      <w:r>
        <w:rPr>
          <w:sz w:val="24"/>
          <w:szCs w:val="24"/>
        </w:rPr>
        <w:t xml:space="preserve">ся на малу відстань </w:t>
      </w:r>
      <w:proofErr w:type="spellStart"/>
      <w:r>
        <w:rPr>
          <w:i/>
          <w:sz w:val="24"/>
          <w:szCs w:val="24"/>
        </w:rPr>
        <w:t>dх</w:t>
      </w:r>
      <w:proofErr w:type="spellEnd"/>
      <w:r>
        <w:rPr>
          <w:i/>
          <w:sz w:val="24"/>
          <w:szCs w:val="24"/>
        </w:rPr>
        <w:t xml:space="preserve">, </w:t>
      </w:r>
      <w:r>
        <w:rPr>
          <w:sz w:val="24"/>
          <w:szCs w:val="24"/>
        </w:rPr>
        <w:t xml:space="preserve">у межах якої можна вважати </w:t>
      </w:r>
      <w:r>
        <w:rPr>
          <w:i/>
          <w:sz w:val="24"/>
          <w:szCs w:val="24"/>
        </w:rPr>
        <w:t xml:space="preserve">В = </w:t>
      </w:r>
      <w:proofErr w:type="spellStart"/>
      <w:r>
        <w:rPr>
          <w:i/>
          <w:sz w:val="24"/>
          <w:szCs w:val="24"/>
        </w:rPr>
        <w:t>const</w:t>
      </w:r>
      <w:proofErr w:type="spellEnd"/>
      <w:r>
        <w:rPr>
          <w:sz w:val="24"/>
          <w:szCs w:val="24"/>
        </w:rPr>
        <w:t xml:space="preserve">, з врахуванням того, що </w:t>
      </w:r>
      <w:r>
        <w:rPr>
          <w:noProof/>
          <w:sz w:val="24"/>
          <w:szCs w:val="24"/>
          <w:lang w:val="ru-RU"/>
        </w:rPr>
        <w:drawing>
          <wp:inline distT="114300" distB="114300" distL="114300" distR="114300">
            <wp:extent cx="482600" cy="368300"/>
            <wp:effectExtent l="0" t="0" r="0" b="0"/>
            <wp:docPr id="46" name="image4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.png"/>
                    <pic:cNvPicPr preferRelativeResize="0"/>
                  </pic:nvPicPr>
                  <pic:blipFill>
                    <a:blip r:embed="rId15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368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при </w:t>
      </w:r>
      <w:r>
        <w:rPr>
          <w:noProof/>
          <w:sz w:val="24"/>
          <w:szCs w:val="24"/>
          <w:lang w:val="ru-RU"/>
        </w:rPr>
        <w:drawing>
          <wp:inline distT="114300" distB="114300" distL="114300" distR="114300">
            <wp:extent cx="800100" cy="190500"/>
            <wp:effectExtent l="0" t="0" r="0" b="0"/>
            <wp:docPr id="30" name="image3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.png"/>
                    <pic:cNvPicPr preferRelativeResize="0"/>
                  </pic:nvPicPr>
                  <pic:blipFill>
                    <a:blip r:embed="rId15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19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і </w:t>
      </w:r>
      <w:r>
        <w:rPr>
          <w:noProof/>
          <w:sz w:val="24"/>
          <w:szCs w:val="24"/>
          <w:lang w:val="ru-RU"/>
        </w:rPr>
        <w:drawing>
          <wp:inline distT="114300" distB="114300" distL="114300" distR="114300">
            <wp:extent cx="1104900" cy="215900"/>
            <wp:effectExtent l="0" t="0" r="0" b="0"/>
            <wp:docPr id="116" name="image1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4.png"/>
                    <pic:cNvPicPr preferRelativeResize="0"/>
                  </pic:nvPicPr>
                  <pic:blipFill>
                    <a:blip r:embed="rId15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215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>, одержимо</w:t>
      </w:r>
    </w:p>
    <w:p w:rsidR="00163918" w:rsidRDefault="00CC09A5">
      <w:pPr>
        <w:pBdr>
          <w:right w:val="none" w:sz="0" w:space="30" w:color="auto"/>
        </w:pBdr>
        <w:spacing w:before="240" w:after="240"/>
        <w:jc w:val="right"/>
        <w:rPr>
          <w:sz w:val="24"/>
          <w:szCs w:val="24"/>
        </w:rPr>
      </w:pPr>
      <w:r>
        <w:rPr>
          <w:noProof/>
          <w:sz w:val="24"/>
          <w:szCs w:val="24"/>
          <w:lang w:val="ru-RU"/>
        </w:rPr>
        <w:drawing>
          <wp:inline distT="114300" distB="114300" distL="114300" distR="114300">
            <wp:extent cx="1358900" cy="368300"/>
            <wp:effectExtent l="0" t="0" r="0" b="0"/>
            <wp:docPr id="20" name="image2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png"/>
                    <pic:cNvPicPr preferRelativeResize="0"/>
                  </pic:nvPicPr>
                  <pic:blipFill>
                    <a:blip r:embed="rId15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58900" cy="368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>, (6.4)</w:t>
      </w:r>
    </w:p>
    <w:p w:rsidR="00163918" w:rsidRDefault="00CC09A5">
      <w:pPr>
        <w:pBdr>
          <w:right w:val="none" w:sz="0" w:space="30" w:color="auto"/>
        </w:pBdr>
        <w:spacing w:before="240" w:after="240"/>
        <w:jc w:val="both"/>
        <w:rPr>
          <w:i/>
          <w:sz w:val="24"/>
          <w:szCs w:val="24"/>
        </w:rPr>
      </w:pPr>
      <w:r>
        <w:rPr>
          <w:sz w:val="24"/>
          <w:szCs w:val="24"/>
        </w:rPr>
        <w:t xml:space="preserve">де </w:t>
      </w:r>
      <w:r>
        <w:rPr>
          <w:i/>
          <w:sz w:val="24"/>
          <w:szCs w:val="24"/>
        </w:rPr>
        <w:t>d(</w:t>
      </w:r>
      <w:proofErr w:type="spellStart"/>
      <w:r>
        <w:rPr>
          <w:i/>
          <w:sz w:val="24"/>
          <w:szCs w:val="24"/>
        </w:rPr>
        <w:t>ВІх</w:t>
      </w:r>
      <w:proofErr w:type="spellEnd"/>
      <w:r>
        <w:rPr>
          <w:i/>
          <w:sz w:val="24"/>
          <w:szCs w:val="24"/>
        </w:rPr>
        <w:t xml:space="preserve">) </w:t>
      </w:r>
      <w:r>
        <w:rPr>
          <w:sz w:val="24"/>
          <w:szCs w:val="24"/>
        </w:rPr>
        <w:t xml:space="preserve">— зміна магнітного потоку, який пронизує замкнений про­відний контур при переміщенні провідника </w:t>
      </w:r>
      <w:r>
        <w:rPr>
          <w:i/>
          <w:sz w:val="24"/>
          <w:szCs w:val="24"/>
        </w:rPr>
        <w:t xml:space="preserve">l </w:t>
      </w:r>
      <w:r>
        <w:rPr>
          <w:sz w:val="24"/>
          <w:szCs w:val="24"/>
        </w:rPr>
        <w:t xml:space="preserve">на відстань </w:t>
      </w:r>
      <w:proofErr w:type="spellStart"/>
      <w:r>
        <w:rPr>
          <w:i/>
          <w:sz w:val="24"/>
          <w:szCs w:val="24"/>
        </w:rPr>
        <w:t>dх</w:t>
      </w:r>
      <w:proofErr w:type="spellEnd"/>
      <w:r>
        <w:rPr>
          <w:i/>
          <w:sz w:val="24"/>
          <w:szCs w:val="24"/>
        </w:rPr>
        <w:t>.</w:t>
      </w:r>
      <w:r>
        <w:rPr>
          <w:noProof/>
          <w:lang w:val="ru-RU"/>
        </w:rPr>
        <w:drawing>
          <wp:anchor distT="114300" distB="114300" distL="114300" distR="114300" simplePos="0" relativeHeight="251663360" behindDoc="0" locked="0" layoutInCell="1" hidden="0" allowOverlap="1">
            <wp:simplePos x="0" y="0"/>
            <wp:positionH relativeFrom="column">
              <wp:posOffset>19051</wp:posOffset>
            </wp:positionH>
            <wp:positionV relativeFrom="paragraph">
              <wp:posOffset>564989</wp:posOffset>
            </wp:positionV>
            <wp:extent cx="2171700" cy="1257300"/>
            <wp:effectExtent l="0" t="0" r="0" b="0"/>
            <wp:wrapSquare wrapText="bothSides" distT="114300" distB="114300" distL="114300" distR="114300"/>
            <wp:docPr id="140" name="image13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6.png"/>
                    <pic:cNvPicPr preferRelativeResize="0"/>
                  </pic:nvPicPr>
                  <pic:blipFill>
                    <a:blip r:embed="rId15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1257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163918" w:rsidRDefault="00CC09A5">
      <w:pPr>
        <w:pBdr>
          <w:right w:val="none" w:sz="0" w:space="30" w:color="auto"/>
        </w:pBdr>
        <w:spacing w:before="240" w:after="2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Вираз (6.4) називають </w:t>
      </w:r>
      <w:r>
        <w:rPr>
          <w:i/>
          <w:sz w:val="24"/>
          <w:szCs w:val="24"/>
        </w:rPr>
        <w:t xml:space="preserve">законом електромагнітної індукції Фарадея. </w:t>
      </w:r>
      <w:r>
        <w:rPr>
          <w:sz w:val="24"/>
          <w:szCs w:val="24"/>
        </w:rPr>
        <w:t xml:space="preserve">У СІ коефіцієнт при </w:t>
      </w:r>
      <w:r>
        <w:rPr>
          <w:noProof/>
          <w:sz w:val="24"/>
          <w:szCs w:val="24"/>
          <w:lang w:val="ru-RU"/>
        </w:rPr>
        <w:drawing>
          <wp:inline distT="114300" distB="114300" distL="114300" distR="114300">
            <wp:extent cx="317500" cy="368300"/>
            <wp:effectExtent l="0" t="0" r="0" b="0"/>
            <wp:docPr id="90" name="image9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4.png"/>
                    <pic:cNvPicPr preferRelativeResize="0"/>
                  </pic:nvPicPr>
                  <pic:blipFill>
                    <a:blip r:embed="rId15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68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дорівнює одиниці, а в системі Гауса цей коефіцієнт </w:t>
      </w:r>
      <w:r>
        <w:rPr>
          <w:noProof/>
          <w:sz w:val="24"/>
          <w:szCs w:val="24"/>
          <w:lang w:val="ru-RU"/>
        </w:rPr>
        <w:drawing>
          <wp:inline distT="114300" distB="114300" distL="114300" distR="114300">
            <wp:extent cx="520700" cy="368300"/>
            <wp:effectExtent l="0" t="0" r="0" b="0"/>
            <wp:docPr id="69" name="image6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.png"/>
                    <pic:cNvPicPr preferRelativeResize="0"/>
                  </pic:nvPicPr>
                  <pic:blipFill>
                    <a:blip r:embed="rId15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0700" cy="368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i/>
          <w:sz w:val="24"/>
          <w:szCs w:val="24"/>
        </w:rPr>
        <w:t xml:space="preserve">. </w:t>
      </w:r>
      <w:r>
        <w:rPr>
          <w:sz w:val="24"/>
          <w:szCs w:val="24"/>
        </w:rPr>
        <w:t>Знак мінус у правій частині рівності (6.4) визначає напрям індукційного струму відповідно до правила Ленца.</w:t>
      </w:r>
    </w:p>
    <w:p w:rsidR="00163918" w:rsidRDefault="00CC09A5">
      <w:pPr>
        <w:pBdr>
          <w:right w:val="none" w:sz="0" w:space="30" w:color="auto"/>
        </w:pBdr>
        <w:spacing w:before="240" w:after="240"/>
        <w:jc w:val="both"/>
        <w:rPr>
          <w:sz w:val="24"/>
          <w:szCs w:val="24"/>
        </w:rPr>
      </w:pPr>
      <w:r>
        <w:rPr>
          <w:sz w:val="24"/>
          <w:szCs w:val="24"/>
        </w:rPr>
        <w:t>Рис. 6.</w:t>
      </w:r>
      <w:r>
        <w:rPr>
          <w:sz w:val="24"/>
          <w:szCs w:val="24"/>
        </w:rPr>
        <w:t>3</w:t>
      </w:r>
    </w:p>
    <w:p w:rsidR="00163918" w:rsidRDefault="00CC09A5">
      <w:pPr>
        <w:pBdr>
          <w:right w:val="none" w:sz="0" w:space="30" w:color="auto"/>
        </w:pBdr>
        <w:spacing w:before="240" w:after="240"/>
        <w:jc w:val="both"/>
        <w:rPr>
          <w:sz w:val="24"/>
          <w:szCs w:val="24"/>
        </w:rPr>
      </w:pPr>
      <w:r>
        <w:rPr>
          <w:sz w:val="24"/>
          <w:szCs w:val="24"/>
        </w:rPr>
        <w:t>Формулу для обчислення ЕРС індукції (6.4) можна також вста­новити на основі закону збереження енергії.</w:t>
      </w:r>
    </w:p>
    <w:p w:rsidR="00163918" w:rsidRDefault="00CC09A5">
      <w:pPr>
        <w:pBdr>
          <w:right w:val="none" w:sz="0" w:space="30" w:color="auto"/>
        </w:pBdr>
        <w:spacing w:before="240" w:after="240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На основі означення магнітного потоку </w:t>
      </w:r>
      <w:r>
        <w:rPr>
          <w:noProof/>
          <w:sz w:val="24"/>
          <w:szCs w:val="24"/>
          <w:lang w:val="ru-RU"/>
        </w:rPr>
        <w:drawing>
          <wp:inline distT="114300" distB="114300" distL="114300" distR="114300">
            <wp:extent cx="800100" cy="342900"/>
            <wp:effectExtent l="0" t="0" r="0" b="0"/>
            <wp:docPr id="139" name="image13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4.png"/>
                    <pic:cNvPicPr preferRelativeResize="0"/>
                  </pic:nvPicPr>
                  <pic:blipFill>
                    <a:blip r:embed="rId15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342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і формули (6.2) вираз (6.6) можна записати в найбільш загальному вигляді, якого надав цій рівності вперше Дж. М</w:t>
      </w:r>
      <w:r>
        <w:rPr>
          <w:sz w:val="24"/>
          <w:szCs w:val="24"/>
        </w:rPr>
        <w:t>аксвел:</w:t>
      </w:r>
    </w:p>
    <w:p w:rsidR="00163918" w:rsidRDefault="00CC09A5">
      <w:pPr>
        <w:pBdr>
          <w:right w:val="none" w:sz="0" w:space="30" w:color="auto"/>
        </w:pBdr>
        <w:spacing w:before="240" w:after="240"/>
        <w:jc w:val="right"/>
        <w:rPr>
          <w:sz w:val="24"/>
          <w:szCs w:val="24"/>
        </w:rPr>
      </w:pPr>
      <w:r>
        <w:rPr>
          <w:noProof/>
          <w:sz w:val="24"/>
          <w:szCs w:val="24"/>
          <w:lang w:val="ru-RU"/>
        </w:rPr>
        <w:drawing>
          <wp:inline distT="114300" distB="114300" distL="114300" distR="114300">
            <wp:extent cx="1435100" cy="406400"/>
            <wp:effectExtent l="0" t="0" r="0" b="0"/>
            <wp:docPr id="23" name="image2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png"/>
                    <pic:cNvPicPr preferRelativeResize="0"/>
                  </pic:nvPicPr>
                  <pic:blipFill>
                    <a:blip r:embed="rId15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35100" cy="406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>,</w:t>
      </w:r>
      <w:r>
        <w:rPr>
          <w:i/>
          <w:sz w:val="24"/>
          <w:szCs w:val="24"/>
        </w:rPr>
        <w:t xml:space="preserve"> </w:t>
      </w:r>
      <w:r>
        <w:rPr>
          <w:sz w:val="24"/>
          <w:szCs w:val="24"/>
        </w:rPr>
        <w:t>(6.7)</w:t>
      </w:r>
    </w:p>
    <w:p w:rsidR="00163918" w:rsidRDefault="00CC09A5">
      <w:pPr>
        <w:pBdr>
          <w:right w:val="none" w:sz="0" w:space="30" w:color="auto"/>
        </w:pBdr>
        <w:spacing w:before="240" w:after="240"/>
        <w:jc w:val="both"/>
        <w:rPr>
          <w:i/>
          <w:sz w:val="24"/>
          <w:szCs w:val="24"/>
        </w:rPr>
      </w:pPr>
      <w:r>
        <w:rPr>
          <w:sz w:val="24"/>
          <w:szCs w:val="24"/>
        </w:rPr>
        <w:t xml:space="preserve">де </w:t>
      </w:r>
      <w:r>
        <w:rPr>
          <w:i/>
          <w:sz w:val="24"/>
          <w:szCs w:val="24"/>
        </w:rPr>
        <w:t>L</w:t>
      </w:r>
      <w:r>
        <w:rPr>
          <w:sz w:val="24"/>
          <w:szCs w:val="24"/>
        </w:rPr>
        <w:t xml:space="preserve"> — довільний замкнений контур; </w:t>
      </w:r>
      <w:r>
        <w:rPr>
          <w:i/>
          <w:sz w:val="24"/>
          <w:szCs w:val="24"/>
        </w:rPr>
        <w:t>S</w:t>
      </w:r>
      <w:r>
        <w:rPr>
          <w:sz w:val="24"/>
          <w:szCs w:val="24"/>
        </w:rPr>
        <w:t xml:space="preserve"> — довільна поверхня, яка спирається на контур </w:t>
      </w:r>
      <w:r>
        <w:rPr>
          <w:i/>
          <w:sz w:val="24"/>
          <w:szCs w:val="24"/>
        </w:rPr>
        <w:t>L.</w:t>
      </w:r>
    </w:p>
    <w:p w:rsidR="00163918" w:rsidRDefault="00CC09A5">
      <w:pPr>
        <w:pBdr>
          <w:right w:val="none" w:sz="0" w:space="30" w:color="auto"/>
        </w:pBdr>
        <w:spacing w:before="240" w:after="2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Закон, який описується співвідношенням (6.7), називають ос­новним законом електромагнітної індукції Фарадея: </w:t>
      </w:r>
      <w:r>
        <w:rPr>
          <w:i/>
          <w:sz w:val="24"/>
          <w:szCs w:val="24"/>
        </w:rPr>
        <w:t>при всякій зміні в часі потоку магнітного поля в точках простору, де є така зміна, збуджується вихрове електричне поле, циркуляція напру­женості Е якого по довільному замкненому контуру L дорівнює швид­кості зміни потоку магнітної індукції крізь довільну п</w:t>
      </w:r>
      <w:r>
        <w:rPr>
          <w:i/>
          <w:sz w:val="24"/>
          <w:szCs w:val="24"/>
        </w:rPr>
        <w:t xml:space="preserve">оверхню S, яка спирається на контур L. </w:t>
      </w:r>
      <w:r>
        <w:rPr>
          <w:sz w:val="24"/>
          <w:szCs w:val="24"/>
        </w:rPr>
        <w:t xml:space="preserve">Електричне поле </w:t>
      </w:r>
      <w:r>
        <w:rPr>
          <w:i/>
          <w:sz w:val="24"/>
          <w:szCs w:val="24"/>
        </w:rPr>
        <w:t xml:space="preserve">Е, </w:t>
      </w:r>
      <w:r>
        <w:rPr>
          <w:sz w:val="24"/>
          <w:szCs w:val="24"/>
        </w:rPr>
        <w:t xml:space="preserve">що виникає під дією змінного магнітного поля, відрізняється від електростатичного поля. Справді, з (6.7) видно, що </w:t>
      </w:r>
      <w:r>
        <w:rPr>
          <w:noProof/>
          <w:sz w:val="24"/>
          <w:szCs w:val="24"/>
          <w:lang w:val="ru-RU"/>
        </w:rPr>
        <w:drawing>
          <wp:inline distT="114300" distB="114300" distL="114300" distR="114300">
            <wp:extent cx="558800" cy="342900"/>
            <wp:effectExtent l="0" t="0" r="0" b="0"/>
            <wp:docPr id="105" name="image9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7.png"/>
                    <pic:cNvPicPr preferRelativeResize="0"/>
                  </pic:nvPicPr>
                  <pic:blipFill>
                    <a:blip r:embed="rId14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8800" cy="342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в загальному випадку не дорівнює нулеві. Таке електричне поле називають </w:t>
      </w:r>
      <w:r>
        <w:rPr>
          <w:i/>
          <w:sz w:val="24"/>
          <w:szCs w:val="24"/>
        </w:rPr>
        <w:t>вихровим,</w:t>
      </w:r>
      <w:r>
        <w:rPr>
          <w:i/>
          <w:sz w:val="24"/>
          <w:szCs w:val="24"/>
        </w:rPr>
        <w:t xml:space="preserve"> </w:t>
      </w:r>
      <w:r>
        <w:rPr>
          <w:sz w:val="24"/>
          <w:szCs w:val="24"/>
        </w:rPr>
        <w:t xml:space="preserve">на противагу по­тенціальному електростатичному полю нерухомих зарядів, для якого завжди </w:t>
      </w:r>
      <w:r>
        <w:rPr>
          <w:noProof/>
          <w:sz w:val="24"/>
          <w:szCs w:val="24"/>
          <w:lang w:val="ru-RU"/>
        </w:rPr>
        <w:drawing>
          <wp:inline distT="114300" distB="114300" distL="114300" distR="114300">
            <wp:extent cx="762000" cy="342900"/>
            <wp:effectExtent l="0" t="0" r="0" b="0"/>
            <wp:docPr id="119" name="image11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7.png"/>
                    <pic:cNvPicPr preferRelativeResize="0"/>
                  </pic:nvPicPr>
                  <pic:blipFill>
                    <a:blip r:embed="rId15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342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>.</w:t>
      </w:r>
    </w:p>
    <w:p w:rsidR="00163918" w:rsidRDefault="00CC09A5">
      <w:pPr>
        <w:pBdr>
          <w:right w:val="none" w:sz="0" w:space="30" w:color="auto"/>
        </w:pBdr>
        <w:spacing w:before="240" w:after="2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Рівність (6.7) є </w:t>
      </w:r>
      <w:r>
        <w:rPr>
          <w:i/>
          <w:sz w:val="24"/>
          <w:szCs w:val="24"/>
        </w:rPr>
        <w:t xml:space="preserve">інтегральною формою запису закону електромагнітної індукції. </w:t>
      </w:r>
      <w:r>
        <w:rPr>
          <w:sz w:val="24"/>
          <w:szCs w:val="24"/>
        </w:rPr>
        <w:t xml:space="preserve">Запишемо цей закон у диференціальній формі. Для цього до лівої частини рівності (6.7) </w:t>
      </w:r>
      <w:r>
        <w:rPr>
          <w:sz w:val="24"/>
          <w:szCs w:val="24"/>
        </w:rPr>
        <w:t>застосуємо теорему Стокса</w:t>
      </w:r>
    </w:p>
    <w:p w:rsidR="00163918" w:rsidRDefault="00CC09A5">
      <w:pPr>
        <w:pBdr>
          <w:right w:val="none" w:sz="0" w:space="30" w:color="auto"/>
        </w:pBdr>
        <w:spacing w:before="240" w:after="240"/>
        <w:jc w:val="center"/>
        <w:rPr>
          <w:sz w:val="24"/>
          <w:szCs w:val="24"/>
        </w:rPr>
      </w:pPr>
      <w:r>
        <w:rPr>
          <w:noProof/>
          <w:sz w:val="24"/>
          <w:szCs w:val="24"/>
          <w:lang w:val="ru-RU"/>
        </w:rPr>
        <w:drawing>
          <wp:inline distT="114300" distB="114300" distL="114300" distR="114300">
            <wp:extent cx="1346200" cy="342900"/>
            <wp:effectExtent l="0" t="0" r="0" b="0"/>
            <wp:docPr id="8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16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46200" cy="342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>.</w:t>
      </w:r>
    </w:p>
    <w:p w:rsidR="00163918" w:rsidRDefault="00CC09A5">
      <w:pPr>
        <w:pBdr>
          <w:right w:val="none" w:sz="0" w:space="30" w:color="auto"/>
        </w:pBdr>
        <w:spacing w:before="240" w:after="240"/>
        <w:jc w:val="both"/>
        <w:rPr>
          <w:sz w:val="24"/>
          <w:szCs w:val="24"/>
        </w:rPr>
      </w:pPr>
      <w:r>
        <w:rPr>
          <w:sz w:val="24"/>
          <w:szCs w:val="24"/>
        </w:rPr>
        <w:t>Тоді</w:t>
      </w:r>
    </w:p>
    <w:p w:rsidR="00163918" w:rsidRDefault="00CC09A5">
      <w:pPr>
        <w:pBdr>
          <w:right w:val="none" w:sz="0" w:space="30" w:color="auto"/>
        </w:pBdr>
        <w:spacing w:before="240" w:after="240"/>
        <w:jc w:val="center"/>
        <w:rPr>
          <w:sz w:val="24"/>
          <w:szCs w:val="24"/>
        </w:rPr>
      </w:pPr>
      <w:r>
        <w:rPr>
          <w:noProof/>
          <w:sz w:val="24"/>
          <w:szCs w:val="24"/>
          <w:lang w:val="ru-RU"/>
        </w:rPr>
        <w:drawing>
          <wp:inline distT="114300" distB="114300" distL="114300" distR="114300">
            <wp:extent cx="1651000" cy="406400"/>
            <wp:effectExtent l="0" t="0" r="0" b="0"/>
            <wp:docPr id="127" name="image12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7.png"/>
                    <pic:cNvPicPr preferRelativeResize="0"/>
                  </pic:nvPicPr>
                  <pic:blipFill>
                    <a:blip r:embed="rId16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51000" cy="406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>.</w:t>
      </w:r>
    </w:p>
    <w:p w:rsidR="00163918" w:rsidRDefault="00CC09A5">
      <w:pPr>
        <w:pBdr>
          <w:right w:val="none" w:sz="0" w:space="30" w:color="auto"/>
        </w:pBdr>
        <w:spacing w:before="240" w:after="2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Оскільки контур інтегрування </w:t>
      </w:r>
      <w:r>
        <w:rPr>
          <w:i/>
          <w:sz w:val="24"/>
          <w:szCs w:val="24"/>
        </w:rPr>
        <w:t>L</w:t>
      </w:r>
      <w:r>
        <w:rPr>
          <w:sz w:val="24"/>
          <w:szCs w:val="24"/>
        </w:rPr>
        <w:t xml:space="preserve"> і поверхня </w:t>
      </w:r>
      <w:r>
        <w:rPr>
          <w:i/>
          <w:sz w:val="24"/>
          <w:szCs w:val="24"/>
        </w:rPr>
        <w:t>S</w:t>
      </w:r>
      <w:r>
        <w:rPr>
          <w:sz w:val="24"/>
          <w:szCs w:val="24"/>
        </w:rPr>
        <w:t>, що на нього спи­рається, обираються довільно, то можна записати</w:t>
      </w:r>
    </w:p>
    <w:p w:rsidR="00163918" w:rsidRDefault="00CC09A5">
      <w:pPr>
        <w:pBdr>
          <w:right w:val="none" w:sz="0" w:space="30" w:color="auto"/>
        </w:pBdr>
        <w:spacing w:before="240" w:after="240"/>
        <w:jc w:val="center"/>
        <w:rPr>
          <w:sz w:val="24"/>
          <w:szCs w:val="24"/>
        </w:rPr>
      </w:pPr>
      <w:r>
        <w:rPr>
          <w:noProof/>
          <w:sz w:val="24"/>
          <w:szCs w:val="24"/>
          <w:lang w:val="ru-RU"/>
        </w:rPr>
        <w:drawing>
          <wp:inline distT="114300" distB="114300" distL="114300" distR="114300">
            <wp:extent cx="939800" cy="393700"/>
            <wp:effectExtent l="0" t="0" r="0" b="0"/>
            <wp:docPr id="87" name="image8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2.png"/>
                    <pic:cNvPicPr preferRelativeResize="0"/>
                  </pic:nvPicPr>
                  <pic:blipFill>
                    <a:blip r:embed="rId16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39800" cy="393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>.</w:t>
      </w:r>
    </w:p>
    <w:p w:rsidR="00163918" w:rsidRDefault="00CC09A5">
      <w:pPr>
        <w:pBdr>
          <w:right w:val="none" w:sz="0" w:space="30" w:color="auto"/>
        </w:pBdr>
        <w:spacing w:before="240" w:after="2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Напрям проектування на нормаль </w:t>
      </w:r>
      <w:r>
        <w:rPr>
          <w:i/>
          <w:sz w:val="24"/>
          <w:szCs w:val="24"/>
        </w:rPr>
        <w:t xml:space="preserve">п </w:t>
      </w:r>
      <w:r>
        <w:rPr>
          <w:sz w:val="24"/>
          <w:szCs w:val="24"/>
        </w:rPr>
        <w:t>також має бути довільним. Тому від рівності проекцій перейдемо до рівності</w:t>
      </w:r>
      <w:r>
        <w:rPr>
          <w:sz w:val="24"/>
          <w:szCs w:val="24"/>
        </w:rPr>
        <w:t xml:space="preserve"> векторів</w:t>
      </w:r>
    </w:p>
    <w:p w:rsidR="00163918" w:rsidRDefault="00CC09A5">
      <w:pPr>
        <w:pBdr>
          <w:right w:val="none" w:sz="0" w:space="30" w:color="auto"/>
        </w:pBdr>
        <w:spacing w:before="240" w:after="240"/>
        <w:jc w:val="center"/>
        <w:rPr>
          <w:sz w:val="24"/>
          <w:szCs w:val="24"/>
        </w:rPr>
      </w:pPr>
      <w:r>
        <w:rPr>
          <w:noProof/>
          <w:sz w:val="24"/>
          <w:szCs w:val="24"/>
          <w:lang w:val="ru-RU"/>
        </w:rPr>
        <w:lastRenderedPageBreak/>
        <w:drawing>
          <wp:inline distT="114300" distB="114300" distL="114300" distR="114300">
            <wp:extent cx="927100" cy="368300"/>
            <wp:effectExtent l="0" t="0" r="0" b="0"/>
            <wp:docPr id="51" name="image5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.png"/>
                    <pic:cNvPicPr preferRelativeResize="0"/>
                  </pic:nvPicPr>
                  <pic:blipFill>
                    <a:blip r:embed="rId16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7100" cy="368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>.</w:t>
      </w:r>
    </w:p>
    <w:p w:rsidR="00163918" w:rsidRDefault="00CC09A5">
      <w:pPr>
        <w:pBdr>
          <w:right w:val="none" w:sz="0" w:space="30" w:color="auto"/>
        </w:pBdr>
        <w:spacing w:before="240" w:after="2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Загалом </w:t>
      </w:r>
      <w:r>
        <w:rPr>
          <w:i/>
          <w:sz w:val="24"/>
          <w:szCs w:val="24"/>
        </w:rPr>
        <w:t xml:space="preserve">В </w:t>
      </w:r>
      <w:r>
        <w:rPr>
          <w:sz w:val="24"/>
          <w:szCs w:val="24"/>
        </w:rPr>
        <w:t xml:space="preserve">є функцією координат і часу. Тому зміну за часом </w:t>
      </w:r>
      <w:r>
        <w:rPr>
          <w:noProof/>
          <w:sz w:val="24"/>
          <w:szCs w:val="24"/>
          <w:lang w:val="ru-RU"/>
        </w:rPr>
        <w:drawing>
          <wp:inline distT="114300" distB="114300" distL="114300" distR="114300">
            <wp:extent cx="330200" cy="368300"/>
            <wp:effectExtent l="0" t="0" r="0" b="0"/>
            <wp:docPr id="79" name="image8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1.png"/>
                    <pic:cNvPicPr preferRelativeResize="0"/>
                  </pic:nvPicPr>
                  <pic:blipFill>
                    <a:blip r:embed="rId16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68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правильніше буде записати як частинну похідну </w:t>
      </w:r>
      <w:r>
        <w:rPr>
          <w:noProof/>
          <w:sz w:val="24"/>
          <w:szCs w:val="24"/>
          <w:lang w:val="ru-RU"/>
        </w:rPr>
        <w:drawing>
          <wp:inline distT="114300" distB="114300" distL="114300" distR="114300">
            <wp:extent cx="330200" cy="368300"/>
            <wp:effectExtent l="0" t="0" r="0" b="0"/>
            <wp:docPr id="84" name="image8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5.png"/>
                    <pic:cNvPicPr preferRelativeResize="0"/>
                  </pic:nvPicPr>
                  <pic:blipFill>
                    <a:blip r:embed="rId16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68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>. Тоді</w:t>
      </w:r>
    </w:p>
    <w:p w:rsidR="00163918" w:rsidRDefault="00CC09A5">
      <w:pPr>
        <w:pBdr>
          <w:right w:val="none" w:sz="0" w:space="30" w:color="auto"/>
        </w:pBdr>
        <w:spacing w:before="240" w:after="240"/>
        <w:jc w:val="right"/>
        <w:rPr>
          <w:sz w:val="24"/>
          <w:szCs w:val="24"/>
        </w:rPr>
      </w:pPr>
      <w:r>
        <w:rPr>
          <w:noProof/>
          <w:sz w:val="24"/>
          <w:szCs w:val="24"/>
          <w:lang w:val="ru-RU"/>
        </w:rPr>
        <w:drawing>
          <wp:inline distT="114300" distB="114300" distL="114300" distR="114300">
            <wp:extent cx="927100" cy="368300"/>
            <wp:effectExtent l="0" t="0" r="0" b="0"/>
            <wp:docPr id="71" name="image6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.png"/>
                    <pic:cNvPicPr preferRelativeResize="0"/>
                  </pic:nvPicPr>
                  <pic:blipFill>
                    <a:blip r:embed="rId16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7100" cy="368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>. (6.8)</w:t>
      </w:r>
    </w:p>
    <w:p w:rsidR="00163918" w:rsidRDefault="00CC09A5">
      <w:pPr>
        <w:pBdr>
          <w:right w:val="none" w:sz="0" w:space="30" w:color="auto"/>
        </w:pBdr>
        <w:spacing w:before="240" w:after="2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Рівняння (6.8) </w:t>
      </w:r>
      <w:r>
        <w:rPr>
          <w:i/>
          <w:sz w:val="24"/>
          <w:szCs w:val="24"/>
        </w:rPr>
        <w:t xml:space="preserve">є диференціальною формою запису закону електро­магнітної індукції Фарадея. </w:t>
      </w:r>
      <w:r>
        <w:rPr>
          <w:sz w:val="24"/>
          <w:szCs w:val="24"/>
        </w:rPr>
        <w:t>Воно описує закон виникнення вихрово­го електричного поля в певній точці внаслідок зміни індукції маг­нітного поля в тій самій точці.</w:t>
      </w:r>
      <w:r>
        <w:rPr>
          <w:noProof/>
          <w:lang w:val="ru-RU"/>
        </w:rPr>
        <w:drawing>
          <wp:anchor distT="114300" distB="114300" distL="114300" distR="114300" simplePos="0" relativeHeight="251664384" behindDoc="0" locked="0" layoutInCell="1" hidden="0" allowOverlap="1">
            <wp:simplePos x="0" y="0"/>
            <wp:positionH relativeFrom="column">
              <wp:posOffset>19051</wp:posOffset>
            </wp:positionH>
            <wp:positionV relativeFrom="paragraph">
              <wp:posOffset>766521</wp:posOffset>
            </wp:positionV>
            <wp:extent cx="1168400" cy="1257300"/>
            <wp:effectExtent l="0" t="0" r="0" b="0"/>
            <wp:wrapSquare wrapText="bothSides" distT="114300" distB="114300" distL="114300" distR="114300"/>
            <wp:docPr id="57" name="image5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.png"/>
                    <pic:cNvPicPr preferRelativeResize="0"/>
                  </pic:nvPicPr>
                  <pic:blipFill>
                    <a:blip r:embed="rId16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68400" cy="1257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163918" w:rsidRDefault="00CC09A5">
      <w:pPr>
        <w:pBdr>
          <w:right w:val="none" w:sz="0" w:space="30" w:color="auto"/>
        </w:pBdr>
        <w:spacing w:before="240" w:after="240"/>
        <w:jc w:val="both"/>
        <w:rPr>
          <w:sz w:val="24"/>
          <w:szCs w:val="24"/>
        </w:rPr>
      </w:pPr>
      <w:r>
        <w:rPr>
          <w:sz w:val="24"/>
          <w:szCs w:val="24"/>
        </w:rPr>
        <w:t>Рис. 6.4</w:t>
      </w:r>
    </w:p>
    <w:p w:rsidR="00163918" w:rsidRDefault="00CC09A5">
      <w:pPr>
        <w:pBdr>
          <w:right w:val="none" w:sz="0" w:space="30" w:color="auto"/>
        </w:pBdr>
        <w:spacing w:before="240" w:after="240"/>
        <w:jc w:val="both"/>
        <w:rPr>
          <w:sz w:val="24"/>
          <w:szCs w:val="24"/>
        </w:rPr>
      </w:pPr>
      <w:r>
        <w:rPr>
          <w:sz w:val="24"/>
          <w:szCs w:val="24"/>
        </w:rPr>
        <w:t>Досліди Фарадея свідчили про те, що напрям індукційного струму в замкненому провідному контурі залежить від хара</w:t>
      </w:r>
      <w:r>
        <w:rPr>
          <w:sz w:val="24"/>
          <w:szCs w:val="24"/>
        </w:rPr>
        <w:t xml:space="preserve">ктеру зміни маг­нітного потоку. Найбільш загальне правило для визначення напряму індукційного струму запропонував у 1833 р. Е. Ленц: </w:t>
      </w:r>
      <w:r>
        <w:rPr>
          <w:i/>
          <w:sz w:val="24"/>
          <w:szCs w:val="24"/>
        </w:rPr>
        <w:t>індукційний струм у замкненому провідному контурі має та­кий напрям, що створюване ним власне магнітне поле протидіє змінам</w:t>
      </w:r>
      <w:r>
        <w:rPr>
          <w:i/>
          <w:sz w:val="24"/>
          <w:szCs w:val="24"/>
        </w:rPr>
        <w:t xml:space="preserve"> магнітного поля, яке збуджує індукційний струм. </w:t>
      </w:r>
      <w:r>
        <w:rPr>
          <w:sz w:val="24"/>
          <w:szCs w:val="24"/>
        </w:rPr>
        <w:t>На рис. 6.4 показано напрям індукційного струму в контурі, коли магнітний потік, що його пронизує, наростає. При спаданні магнітного потоку напрям індукційного струму зміниться на протилежний.</w:t>
      </w:r>
    </w:p>
    <w:p w:rsidR="00163918" w:rsidRDefault="00CC09A5">
      <w:pPr>
        <w:pBdr>
          <w:right w:val="none" w:sz="0" w:space="30" w:color="auto"/>
        </w:pBdr>
        <w:spacing w:before="240" w:after="240"/>
        <w:jc w:val="both"/>
        <w:rPr>
          <w:i/>
          <w:sz w:val="24"/>
          <w:szCs w:val="24"/>
        </w:rPr>
      </w:pPr>
      <w:r>
        <w:rPr>
          <w:sz w:val="24"/>
          <w:szCs w:val="24"/>
        </w:rPr>
        <w:t>В окремому вип</w:t>
      </w:r>
      <w:r>
        <w:rPr>
          <w:sz w:val="24"/>
          <w:szCs w:val="24"/>
        </w:rPr>
        <w:t xml:space="preserve">адку руху прямого провідника перпендикулярно до ліній індукції зовнішнього магнітного поля напрям індукційного струму зруч­но визначати за правилом правої руки: </w:t>
      </w:r>
      <w:r>
        <w:rPr>
          <w:i/>
          <w:sz w:val="24"/>
          <w:szCs w:val="24"/>
        </w:rPr>
        <w:t>якщо праву руку розмістити так, щоб лінії індукції магнітного поля входили в долоню, а відставл</w:t>
      </w:r>
      <w:r>
        <w:rPr>
          <w:i/>
          <w:sz w:val="24"/>
          <w:szCs w:val="24"/>
        </w:rPr>
        <w:t>ений під прямим кутом великий палець збігався з напрямом переміщення про­відника, то чотири випрямлені пальці вкажуть напрям індукційного струму в провіднику.</w:t>
      </w:r>
    </w:p>
    <w:p w:rsidR="00163918" w:rsidRDefault="00CC09A5">
      <w:pPr>
        <w:pBdr>
          <w:right w:val="none" w:sz="0" w:space="30" w:color="auto"/>
        </w:pBdr>
        <w:spacing w:before="240" w:after="240"/>
        <w:jc w:val="both"/>
        <w:rPr>
          <w:sz w:val="24"/>
          <w:szCs w:val="24"/>
        </w:rPr>
      </w:pPr>
      <w:r>
        <w:rPr>
          <w:sz w:val="24"/>
          <w:szCs w:val="24"/>
        </w:rPr>
        <w:t>Електромагнітна індукція лежить в основі роботи генераторів, трансформаторів, коливального контур</w:t>
      </w:r>
      <w:r>
        <w:rPr>
          <w:sz w:val="24"/>
          <w:szCs w:val="24"/>
        </w:rPr>
        <w:t>у, електромагнітів тощо</w:t>
      </w:r>
    </w:p>
    <w:p w:rsidR="00163918" w:rsidRDefault="00CC09A5">
      <w:pPr>
        <w:pBdr>
          <w:right w:val="none" w:sz="0" w:space="30" w:color="auto"/>
        </w:pBdr>
        <w:spacing w:before="240" w:after="240"/>
        <w:jc w:val="both"/>
        <w:rPr>
          <w:sz w:val="24"/>
          <w:szCs w:val="24"/>
        </w:rPr>
      </w:pPr>
      <w:r>
        <w:rPr>
          <w:sz w:val="24"/>
          <w:szCs w:val="24"/>
        </w:rPr>
        <w:t>https://studfile.net/preview/6832755/page:6/</w:t>
      </w:r>
    </w:p>
    <w:p w:rsidR="00163918" w:rsidRDefault="00CC09A5">
      <w:pPr>
        <w:spacing w:before="240" w:after="240"/>
        <w:rPr>
          <w:b/>
        </w:rPr>
      </w:pPr>
      <w:r>
        <w:br w:type="page"/>
      </w:r>
    </w:p>
    <w:p w:rsidR="00163918" w:rsidRDefault="00CC09A5">
      <w:pPr>
        <w:spacing w:before="240" w:after="240"/>
        <w:rPr>
          <w:b/>
          <w:u w:val="single"/>
        </w:rPr>
      </w:pPr>
      <w:r>
        <w:rPr>
          <w:b/>
          <w:u w:val="single"/>
        </w:rPr>
        <w:lastRenderedPageBreak/>
        <w:t xml:space="preserve">9. Рівняння Максвелла у системі одиниць </w:t>
      </w:r>
      <w:proofErr w:type="spellStart"/>
      <w:r>
        <w:rPr>
          <w:b/>
          <w:u w:val="single"/>
        </w:rPr>
        <w:t>Гаусса</w:t>
      </w:r>
      <w:proofErr w:type="spellEnd"/>
      <w:r>
        <w:rPr>
          <w:b/>
          <w:u w:val="single"/>
        </w:rPr>
        <w:t xml:space="preserve"> в інтегральній та диференціальній формі та їх фізичний зміст.</w:t>
      </w:r>
    </w:p>
    <w:p w:rsidR="00163918" w:rsidRDefault="00CC09A5">
      <w:pPr>
        <w:spacing w:before="240" w:after="240"/>
        <w:ind w:firstLine="720"/>
        <w:jc w:val="both"/>
      </w:pPr>
      <w:r>
        <w:t>Система рівнянь Максвелла в диференціальній і інтегральній формі виглядає в системі CGSM так</w:t>
      </w:r>
    </w:p>
    <w:p w:rsidR="00163918" w:rsidRDefault="00CC09A5">
      <w:pPr>
        <w:spacing w:before="240" w:after="240"/>
        <w:ind w:firstLine="720"/>
        <w:jc w:val="both"/>
      </w:pPr>
      <w:r>
        <w:rPr>
          <w:noProof/>
          <w:lang w:val="ru-RU"/>
        </w:rPr>
        <w:drawing>
          <wp:inline distT="114300" distB="114300" distL="114300" distR="114300">
            <wp:extent cx="5731200" cy="2400300"/>
            <wp:effectExtent l="0" t="0" r="0" b="0"/>
            <wp:docPr id="31" name="image3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.png"/>
                    <pic:cNvPicPr preferRelativeResize="0"/>
                  </pic:nvPicPr>
                  <pic:blipFill>
                    <a:blip r:embed="rId16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400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63918" w:rsidRDefault="00163918">
      <w:pPr>
        <w:spacing w:before="240" w:after="240"/>
        <w:rPr>
          <w:b/>
        </w:rPr>
      </w:pPr>
    </w:p>
    <w:p w:rsidR="00163918" w:rsidRDefault="00CC09A5">
      <w:pPr>
        <w:spacing w:before="240" w:after="240"/>
        <w:rPr>
          <w:b/>
        </w:rPr>
      </w:pPr>
      <w:r>
        <w:rPr>
          <w:b/>
          <w:noProof/>
          <w:lang w:val="ru-RU"/>
        </w:rPr>
        <w:drawing>
          <wp:inline distT="114300" distB="114300" distL="114300" distR="114300">
            <wp:extent cx="5731200" cy="2222500"/>
            <wp:effectExtent l="0" t="0" r="0" b="0"/>
            <wp:docPr id="25" name="image2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.png"/>
                    <pic:cNvPicPr preferRelativeResize="0"/>
                  </pic:nvPicPr>
                  <pic:blipFill>
                    <a:blip r:embed="rId16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222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63918" w:rsidRDefault="00CC09A5">
      <w:pPr>
        <w:spacing w:before="240" w:after="240"/>
        <w:jc w:val="both"/>
      </w:pPr>
      <w:r>
        <w:t xml:space="preserve">Розглянемо фізичний зміст рівнянь Максвелла. Перше з наведених </w:t>
      </w:r>
      <w:proofErr w:type="spellStart"/>
      <w:r>
        <w:t>рівняньзаписане</w:t>
      </w:r>
      <w:proofErr w:type="spellEnd"/>
      <w:r>
        <w:t xml:space="preserve"> в системі CGSM і містить твердження, що </w:t>
      </w:r>
      <w:r>
        <w:rPr>
          <w:u w:val="single"/>
        </w:rPr>
        <w:t>вихрове магнітне поле створюється струм</w:t>
      </w:r>
      <w:r>
        <w:rPr>
          <w:u w:val="single"/>
        </w:rPr>
        <w:t>ом провідності та струмом зміщення, тобто змінним електричним полем</w:t>
      </w:r>
      <w:r>
        <w:t xml:space="preserve">. Запис того ж рівняння в інтегральній формі — закон повного струму з урахуванням струму зміщення </w:t>
      </w:r>
      <w:proofErr w:type="spellStart"/>
      <w:r>
        <w:t>І</w:t>
      </w:r>
      <w:r>
        <w:rPr>
          <w:vertAlign w:val="subscript"/>
        </w:rPr>
        <w:t>зм</w:t>
      </w:r>
      <w:proofErr w:type="spellEnd"/>
      <w:r>
        <w:t>.</w:t>
      </w:r>
    </w:p>
    <w:p w:rsidR="00163918" w:rsidRDefault="00CC09A5">
      <w:pPr>
        <w:spacing w:before="240" w:after="240"/>
        <w:ind w:firstLine="720"/>
        <w:jc w:val="both"/>
      </w:pPr>
      <w:r>
        <w:t xml:space="preserve">Друге рівняння має однаковий вигляд в системах CGSM і СІ та виражає </w:t>
      </w:r>
      <w:r>
        <w:rPr>
          <w:u w:val="single"/>
        </w:rPr>
        <w:t>закон електромагні</w:t>
      </w:r>
      <w:r>
        <w:rPr>
          <w:u w:val="single"/>
        </w:rPr>
        <w:t>тної індукції Фарадея : вихрове електричне поле створюється змінним в часі магнітним полем</w:t>
      </w:r>
      <w:r>
        <w:t>. Якщо магнітне поле постійне (або відсутнє), то електричне поле стає безвихровим або потенціальним.</w:t>
      </w:r>
    </w:p>
    <w:p w:rsidR="00163918" w:rsidRDefault="00CC09A5">
      <w:pPr>
        <w:spacing w:before="240" w:after="240"/>
        <w:ind w:firstLine="720"/>
        <w:jc w:val="both"/>
      </w:pPr>
      <w:r>
        <w:t xml:space="preserve">Третє рівняння узагальнює </w:t>
      </w:r>
      <w:r>
        <w:rPr>
          <w:u w:val="single"/>
        </w:rPr>
        <w:t>факт відсутності магнітних зарядів, тоб</w:t>
      </w:r>
      <w:r>
        <w:rPr>
          <w:u w:val="single"/>
        </w:rPr>
        <w:t xml:space="preserve">то витоків та стоків магнітного поля, завдяки чому магнітні силові лінії завжди замкнені, а потік вектора </w:t>
      </w:r>
      <w:r>
        <w:rPr>
          <w:b/>
          <w:u w:val="single"/>
        </w:rPr>
        <w:t>В</w:t>
      </w:r>
      <w:r>
        <w:rPr>
          <w:u w:val="single"/>
        </w:rPr>
        <w:t xml:space="preserve"> через будь-яку замкнуту поверхню дорівнює нулю</w:t>
      </w:r>
      <w:r>
        <w:t>.</w:t>
      </w:r>
    </w:p>
    <w:p w:rsidR="00163918" w:rsidRDefault="00CC09A5">
      <w:pPr>
        <w:spacing w:before="240" w:after="240"/>
        <w:ind w:firstLine="720"/>
        <w:jc w:val="both"/>
      </w:pPr>
      <w:r>
        <w:lastRenderedPageBreak/>
        <w:t xml:space="preserve">Нарешті, четверте, останнє з рівнянь – </w:t>
      </w:r>
      <w:r>
        <w:rPr>
          <w:u w:val="single"/>
        </w:rPr>
        <w:t xml:space="preserve">теорема </w:t>
      </w:r>
      <w:proofErr w:type="spellStart"/>
      <w:r>
        <w:rPr>
          <w:u w:val="single"/>
        </w:rPr>
        <w:t>Остроградського-Гаусса</w:t>
      </w:r>
      <w:proofErr w:type="spellEnd"/>
      <w:r>
        <w:t xml:space="preserve"> для електричного поля, твердження про те, що </w:t>
      </w:r>
      <w:r>
        <w:rPr>
          <w:u w:val="single"/>
        </w:rPr>
        <w:t>витоками і стоками електричного поля є електричні заряди</w:t>
      </w:r>
      <w:r>
        <w:t>.</w:t>
      </w:r>
    </w:p>
    <w:p w:rsidR="00163918" w:rsidRDefault="00CC09A5">
      <w:pPr>
        <w:spacing w:before="240" w:after="240"/>
        <w:ind w:firstLine="720"/>
        <w:jc w:val="both"/>
      </w:pPr>
      <w:r>
        <w:t>Рівняння Максвелла несиметричні відносно електричного і магнітного полів : в природі існують електричні заряди та струми, але немає магнітних зарядів та</w:t>
      </w:r>
      <w:r>
        <w:t xml:space="preserve"> струмів. Якщо гіпотетичний монополь </w:t>
      </w:r>
      <w:proofErr w:type="spellStart"/>
      <w:r>
        <w:t>Дирака</w:t>
      </w:r>
      <w:proofErr w:type="spellEnd"/>
      <w:r>
        <w:t xml:space="preserve"> буде експериментально винайдений, то рівняння Максвелла збережуть своє значення для тих областей простору, де цих магнітних монополів немає, або ними можна знехтувати.</w:t>
      </w:r>
    </w:p>
    <w:p w:rsidR="00163918" w:rsidRDefault="00CC09A5">
      <w:pPr>
        <w:spacing w:before="240" w:after="240"/>
        <w:ind w:firstLine="720"/>
        <w:jc w:val="both"/>
        <w:rPr>
          <w:u w:val="single"/>
        </w:rPr>
      </w:pPr>
      <w:r>
        <w:t>В систему рівнянь Максвелла входять п’ять ве</w:t>
      </w:r>
      <w:r>
        <w:t xml:space="preserve">кторних величин </w:t>
      </w:r>
      <w:r>
        <w:rPr>
          <w:b/>
        </w:rPr>
        <w:t>E,D,B,H,j</w:t>
      </w:r>
      <w:r>
        <w:t xml:space="preserve"> і скалярна величина p. З урахуванням трьох складових кожного вектора, всього 16 невідомих величин. Однак, між цими величинами існує зв’язок, який задається так званими </w:t>
      </w:r>
      <w:r>
        <w:rPr>
          <w:u w:val="single"/>
        </w:rPr>
        <w:t>матеріальними рівняннями</w:t>
      </w:r>
    </w:p>
    <w:p w:rsidR="00163918" w:rsidRDefault="00CC09A5">
      <w:pPr>
        <w:spacing w:before="240" w:after="240"/>
        <w:rPr>
          <w:b/>
        </w:rPr>
      </w:pPr>
      <w:r>
        <w:rPr>
          <w:b/>
          <w:noProof/>
          <w:lang w:val="ru-RU"/>
        </w:rPr>
        <w:drawing>
          <wp:inline distT="114300" distB="114300" distL="114300" distR="114300">
            <wp:extent cx="5731200" cy="812800"/>
            <wp:effectExtent l="0" t="0" r="0" b="0"/>
            <wp:docPr id="111" name="image11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6.png"/>
                    <pic:cNvPicPr preferRelativeResize="0"/>
                  </pic:nvPicPr>
                  <pic:blipFill>
                    <a:blip r:embed="rId17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8128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63918" w:rsidRDefault="00CC09A5">
      <w:pPr>
        <w:spacing w:before="240" w:after="240"/>
        <w:ind w:firstLine="720"/>
        <w:jc w:val="both"/>
      </w:pPr>
      <w:r>
        <w:t>Діелектрична проникність ε , магніт</w:t>
      </w:r>
      <w:r>
        <w:t xml:space="preserve">на проникність μ і електропровідність σ можуть залежати від координат, але не від часу і не від напруженості електричного та магнітного полів. Максвелл вважав, що ці величини одержуються в результаті експерименту. Пізніше Лоренц, </w:t>
      </w:r>
      <w:proofErr w:type="spellStart"/>
      <w:r>
        <w:t>Ланжевен</w:t>
      </w:r>
      <w:proofErr w:type="spellEnd"/>
      <w:r>
        <w:t xml:space="preserve"> та інші, спираючи</w:t>
      </w:r>
      <w:r>
        <w:t>сь на рівняння Максвелла, зуміли теоретично знайти ці параметри. Випадок сегнетоелектрики і феромагнетизму в цій системі рівнянь не враховується.</w:t>
      </w:r>
    </w:p>
    <w:p w:rsidR="00163918" w:rsidRDefault="00CC09A5">
      <w:pPr>
        <w:spacing w:before="240" w:after="240"/>
        <w:jc w:val="both"/>
      </w:pPr>
      <w:r>
        <w:t>Рівняння Максвелла лінійні і відповідають принципам суперпозиції електричних і магнітних полів. Закон збережен</w:t>
      </w:r>
      <w:r>
        <w:t xml:space="preserve">ня електричного заряду </w:t>
      </w:r>
    </w:p>
    <w:p w:rsidR="00163918" w:rsidRDefault="00CC09A5">
      <w:pPr>
        <w:spacing w:before="240" w:after="240"/>
        <w:jc w:val="both"/>
      </w:pPr>
      <w:r>
        <w:rPr>
          <w:noProof/>
          <w:lang w:val="ru-RU"/>
        </w:rPr>
        <w:drawing>
          <wp:inline distT="114300" distB="114300" distL="114300" distR="114300">
            <wp:extent cx="2047875" cy="628650"/>
            <wp:effectExtent l="0" t="0" r="0" b="0"/>
            <wp:docPr id="88" name="image8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3.png"/>
                    <pic:cNvPicPr preferRelativeResize="0"/>
                  </pic:nvPicPr>
                  <pic:blipFill>
                    <a:blip r:embed="rId17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6286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63918" w:rsidRDefault="00CC09A5">
      <w:pPr>
        <w:spacing w:before="240" w:after="240"/>
        <w:jc w:val="both"/>
      </w:pPr>
      <w:r>
        <w:t>раніше був розглянутий як наслідок експериментів. Однак, його можна одержати і з системи рівнянь Максвелла.</w:t>
      </w:r>
    </w:p>
    <w:p w:rsidR="00163918" w:rsidRDefault="00CC09A5">
      <w:pPr>
        <w:spacing w:before="240" w:after="240"/>
        <w:ind w:firstLine="720"/>
        <w:jc w:val="both"/>
      </w:pPr>
      <w:r>
        <w:t>Візьмемо дивергенцію від правої і лівої частин першого рівняння</w:t>
      </w:r>
    </w:p>
    <w:p w:rsidR="00163918" w:rsidRDefault="00CC09A5">
      <w:pPr>
        <w:spacing w:before="240" w:after="240"/>
        <w:ind w:firstLine="720"/>
        <w:jc w:val="both"/>
      </w:pPr>
      <w:r>
        <w:rPr>
          <w:noProof/>
          <w:lang w:val="ru-RU"/>
        </w:rPr>
        <w:lastRenderedPageBreak/>
        <w:drawing>
          <wp:inline distT="114300" distB="114300" distL="114300" distR="114300">
            <wp:extent cx="5731200" cy="3213100"/>
            <wp:effectExtent l="0" t="0" r="0" b="0"/>
            <wp:docPr id="24" name="image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png"/>
                    <pic:cNvPicPr preferRelativeResize="0"/>
                  </pic:nvPicPr>
                  <pic:blipFill>
                    <a:blip r:embed="rId17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213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63918" w:rsidRDefault="00163918">
      <w:pPr>
        <w:spacing w:before="240" w:after="240"/>
        <w:jc w:val="both"/>
      </w:pPr>
    </w:p>
    <w:p w:rsidR="00163918" w:rsidRDefault="00CC09A5">
      <w:pPr>
        <w:spacing w:before="240" w:after="240"/>
        <w:ind w:firstLine="720"/>
        <w:jc w:val="both"/>
      </w:pPr>
      <w:r>
        <w:t>Система векторних рівнянь Максвелла еквівалентна восьми</w:t>
      </w:r>
      <w:r>
        <w:t xml:space="preserve"> скалярним рівнянням для складових вздовж осей (два роторні рівняння дають по три рівняння, два </w:t>
      </w:r>
      <w:proofErr w:type="spellStart"/>
      <w:r>
        <w:t>дивергенційних</w:t>
      </w:r>
      <w:proofErr w:type="spellEnd"/>
      <w:r>
        <w:t xml:space="preserve"> рівняння дадуть по одному рівнянню, оскільки </w:t>
      </w:r>
      <w:proofErr w:type="spellStart"/>
      <w:r>
        <w:t>дівергенція</w:t>
      </w:r>
      <w:proofErr w:type="spellEnd"/>
      <w:r>
        <w:t xml:space="preserve">  є скаляром). Враховуючи матеріальні рівняння, та вважаючи</w:t>
      </w:r>
      <w:r>
        <w:rPr>
          <w:b/>
        </w:rPr>
        <w:t xml:space="preserve"> j</w:t>
      </w:r>
      <w:r>
        <w:t xml:space="preserve"> і  p відомими величинами, я</w:t>
      </w:r>
      <w:r>
        <w:t>кі задаються умовами задачі, отримаємо 6 змінних (наприклад,</w:t>
      </w:r>
      <w:r>
        <w:rPr>
          <w:noProof/>
          <w:lang w:val="ru-RU"/>
        </w:rPr>
        <w:drawing>
          <wp:inline distT="114300" distB="114300" distL="114300" distR="114300">
            <wp:extent cx="1614755" cy="261852"/>
            <wp:effectExtent l="0" t="0" r="0" b="0"/>
            <wp:docPr id="17" name="image1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png"/>
                    <pic:cNvPicPr preferRelativeResize="0"/>
                  </pic:nvPicPr>
                  <pic:blipFill>
                    <a:blip r:embed="rId17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4755" cy="26185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). Таким чином, число рівнянь (8) перевищує число невідомих. В математиці в цьому випадку рівняння або можуть бути несумісними, або між рівняннями існує зв’язок, коли одне рівняння є наслідком д</w:t>
      </w:r>
      <w:r>
        <w:t>ругого (або інших).</w:t>
      </w:r>
    </w:p>
    <w:p w:rsidR="00163918" w:rsidRDefault="00CC09A5">
      <w:pPr>
        <w:spacing w:before="240" w:after="240"/>
        <w:ind w:firstLine="720"/>
        <w:jc w:val="both"/>
      </w:pPr>
      <w:r>
        <w:t>Можна показати, що саме останнє реалізується для системи Максвелла. Лише перші два рівняння Максвелла (з роторами) є незалежними. Двоє інших можна з них отримати.</w:t>
      </w:r>
    </w:p>
    <w:p w:rsidR="00163918" w:rsidRDefault="00CC09A5">
      <w:pPr>
        <w:spacing w:before="240" w:after="240"/>
        <w:ind w:firstLine="720"/>
        <w:jc w:val="both"/>
        <w:rPr>
          <w:b/>
        </w:rPr>
      </w:pPr>
      <w:r>
        <w:rPr>
          <w:noProof/>
          <w:lang w:val="ru-RU"/>
        </w:rPr>
        <w:drawing>
          <wp:inline distT="114300" distB="114300" distL="114300" distR="114300">
            <wp:extent cx="5731200" cy="1943100"/>
            <wp:effectExtent l="0" t="0" r="0" b="0"/>
            <wp:docPr id="81" name="image7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9.png"/>
                    <pic:cNvPicPr preferRelativeResize="0"/>
                  </pic:nvPicPr>
                  <pic:blipFill>
                    <a:blip r:embed="rId17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943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63918" w:rsidRDefault="00CC09A5">
      <w:pPr>
        <w:spacing w:before="240" w:after="240"/>
        <w:jc w:val="both"/>
      </w:pPr>
      <w:r>
        <w:t xml:space="preserve">тобто не залежить від часу. Якщо припустити, що за відсутності струмів </w:t>
      </w:r>
      <w:r>
        <w:t xml:space="preserve">провідності і змінного електричного поля </w:t>
      </w:r>
      <w:r>
        <w:rPr>
          <w:b/>
        </w:rPr>
        <w:t>B</w:t>
      </w:r>
      <w:r>
        <w:t>=0, то можна визначити константу, вона дорівнює нулю. Отже</w:t>
      </w:r>
      <w:r>
        <w:rPr>
          <w:b/>
        </w:rPr>
        <w:t xml:space="preserve">, </w:t>
      </w:r>
      <w:r>
        <w:rPr>
          <w:b/>
          <w:noProof/>
          <w:lang w:val="ru-RU"/>
        </w:rPr>
        <w:drawing>
          <wp:inline distT="114300" distB="114300" distL="114300" distR="114300">
            <wp:extent cx="817007" cy="265353"/>
            <wp:effectExtent l="0" t="0" r="0" b="0"/>
            <wp:docPr id="37" name="image4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.png"/>
                    <pic:cNvPicPr preferRelativeResize="0"/>
                  </pic:nvPicPr>
                  <pic:blipFill>
                    <a:blip r:embed="rId17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17007" cy="26535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>третє рівняння Максвелла є наслідком другого при зроблених припущеннях.</w:t>
      </w:r>
    </w:p>
    <w:p w:rsidR="00163918" w:rsidRDefault="00CC09A5">
      <w:pPr>
        <w:spacing w:before="240" w:after="240"/>
        <w:jc w:val="both"/>
      </w:pPr>
      <w:r>
        <w:rPr>
          <w:noProof/>
          <w:lang w:val="ru-RU"/>
        </w:rPr>
        <w:lastRenderedPageBreak/>
        <w:drawing>
          <wp:inline distT="114300" distB="114300" distL="114300" distR="114300">
            <wp:extent cx="5731200" cy="3441700"/>
            <wp:effectExtent l="0" t="0" r="0" b="0"/>
            <wp:docPr id="66" name="image7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.png"/>
                    <pic:cNvPicPr preferRelativeResize="0"/>
                  </pic:nvPicPr>
                  <pic:blipFill>
                    <a:blip r:embed="rId17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441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63918" w:rsidRDefault="00CC09A5">
      <w:pPr>
        <w:spacing w:before="240" w:after="240"/>
        <w:ind w:firstLine="720"/>
        <w:jc w:val="both"/>
      </w:pPr>
      <w:r>
        <w:t>Припустивши, що за відсутності електричних зарядів</w:t>
      </w:r>
      <w:r>
        <w:rPr>
          <w:b/>
        </w:rPr>
        <w:t xml:space="preserve"> D</w:t>
      </w:r>
      <w:r>
        <w:t>=0 і змінного магнітного по</w:t>
      </w:r>
      <w:r>
        <w:t xml:space="preserve">ля , одержимо </w:t>
      </w:r>
      <w:r>
        <w:rPr>
          <w:noProof/>
          <w:lang w:val="ru-RU"/>
        </w:rPr>
        <w:drawing>
          <wp:inline distT="114300" distB="114300" distL="114300" distR="114300">
            <wp:extent cx="975668" cy="247352"/>
            <wp:effectExtent l="0" t="0" r="0" b="0"/>
            <wp:docPr id="85" name="image8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8.png"/>
                    <pic:cNvPicPr preferRelativeResize="0"/>
                  </pic:nvPicPr>
                  <pic:blipFill>
                    <a:blip r:embed="rId17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75668" cy="24735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63918" w:rsidRDefault="00CC09A5">
      <w:pPr>
        <w:spacing w:before="240" w:after="240"/>
        <w:ind w:firstLine="720"/>
        <w:jc w:val="both"/>
      </w:pPr>
      <w:r>
        <w:t xml:space="preserve">І в електростатиці, і в </w:t>
      </w:r>
      <w:proofErr w:type="spellStart"/>
      <w:r>
        <w:t>магнітостатиці</w:t>
      </w:r>
      <w:proofErr w:type="spellEnd"/>
      <w:r>
        <w:t xml:space="preserve"> ми користувались рівняннями Максвелла в інтегральній формі, щоб отримати умови для векторів </w:t>
      </w:r>
      <w:r>
        <w:rPr>
          <w:b/>
        </w:rPr>
        <w:t>E</w:t>
      </w:r>
      <w:r>
        <w:t xml:space="preserve"> і</w:t>
      </w:r>
      <w:r>
        <w:rPr>
          <w:b/>
        </w:rPr>
        <w:t xml:space="preserve"> D</w:t>
      </w:r>
      <w:r>
        <w:t xml:space="preserve"> на межі поділу двох діелектриків з діелектричними </w:t>
      </w:r>
      <w:proofErr w:type="spellStart"/>
      <w:r>
        <w:t>проникностями</w:t>
      </w:r>
      <w:proofErr w:type="spellEnd"/>
      <w:r>
        <w:t xml:space="preserve"> ε1  і ε2, а також векторів </w:t>
      </w:r>
      <w:r>
        <w:rPr>
          <w:b/>
        </w:rPr>
        <w:t>H</w:t>
      </w:r>
      <w:r>
        <w:t xml:space="preserve"> і </w:t>
      </w:r>
      <w:r>
        <w:rPr>
          <w:b/>
        </w:rPr>
        <w:t>B</w:t>
      </w:r>
      <w:r>
        <w:t xml:space="preserve"> на меж</w:t>
      </w:r>
      <w:r>
        <w:t xml:space="preserve">і поділу двох магнетиків з магнітними </w:t>
      </w:r>
      <w:proofErr w:type="spellStart"/>
      <w:r>
        <w:t>проникностями</w:t>
      </w:r>
      <w:proofErr w:type="spellEnd"/>
      <w:r>
        <w:t xml:space="preserve"> μ1 і μ2. Для випадку, коли на цій межі відсутні вільні заряди або струми провідності, ці умови для нормальних і тангенціальних складових мають вигляд</w:t>
      </w:r>
    </w:p>
    <w:p w:rsidR="00163918" w:rsidRDefault="00CC09A5">
      <w:pPr>
        <w:spacing w:before="240" w:after="240"/>
        <w:ind w:firstLine="720"/>
        <w:jc w:val="both"/>
      </w:pPr>
      <w:r>
        <w:rPr>
          <w:noProof/>
          <w:lang w:val="ru-RU"/>
        </w:rPr>
        <w:drawing>
          <wp:inline distT="114300" distB="114300" distL="114300" distR="114300">
            <wp:extent cx="4171950" cy="1838325"/>
            <wp:effectExtent l="0" t="0" r="0" b="0"/>
            <wp:docPr id="133" name="image13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8.png"/>
                    <pic:cNvPicPr preferRelativeResize="0"/>
                  </pic:nvPicPr>
                  <pic:blipFill>
                    <a:blip r:embed="rId17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18383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63918" w:rsidRDefault="00CC09A5">
      <w:pPr>
        <w:spacing w:before="240" w:after="240"/>
        <w:jc w:val="both"/>
      </w:pPr>
      <w:r>
        <w:t xml:space="preserve">В електромагнітному полі є взаємопов’язані та </w:t>
      </w:r>
      <w:proofErr w:type="spellStart"/>
      <w:r>
        <w:t>взаємопороджуючі</w:t>
      </w:r>
      <w:proofErr w:type="spellEnd"/>
      <w:r>
        <w:t xml:space="preserve"> один одного електричне і магнітне поля. Кожне з цих полів має свою енергію з густиною</w:t>
      </w:r>
    </w:p>
    <w:p w:rsidR="00163918" w:rsidRDefault="00CC09A5">
      <w:pPr>
        <w:spacing w:before="240" w:after="240"/>
        <w:jc w:val="both"/>
      </w:pPr>
      <w:r>
        <w:rPr>
          <w:noProof/>
          <w:lang w:val="ru-RU"/>
        </w:rPr>
        <w:drawing>
          <wp:inline distT="114300" distB="114300" distL="114300" distR="114300">
            <wp:extent cx="5167313" cy="592267"/>
            <wp:effectExtent l="0" t="0" r="0" b="0"/>
            <wp:docPr id="134" name="image13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5.png"/>
                    <pic:cNvPicPr preferRelativeResize="0"/>
                  </pic:nvPicPr>
                  <pic:blipFill>
                    <a:blip r:embed="rId17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67313" cy="59226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63918" w:rsidRDefault="00CC09A5">
      <w:pPr>
        <w:spacing w:before="240" w:after="240"/>
        <w:jc w:val="both"/>
      </w:pPr>
      <w:r>
        <w:t xml:space="preserve">в системі СІ вони </w:t>
      </w:r>
      <w:proofErr w:type="spellStart"/>
      <w:r>
        <w:t>маєть</w:t>
      </w:r>
      <w:proofErr w:type="spellEnd"/>
      <w:r>
        <w:t xml:space="preserve"> вигляд</w:t>
      </w:r>
    </w:p>
    <w:p w:rsidR="00163918" w:rsidRDefault="00CC09A5">
      <w:pPr>
        <w:spacing w:before="240" w:after="240"/>
        <w:jc w:val="both"/>
      </w:pPr>
      <w:r>
        <w:rPr>
          <w:noProof/>
          <w:lang w:val="ru-RU"/>
        </w:rPr>
        <w:lastRenderedPageBreak/>
        <w:drawing>
          <wp:inline distT="114300" distB="114300" distL="114300" distR="114300">
            <wp:extent cx="5731200" cy="3111500"/>
            <wp:effectExtent l="0" t="0" r="0" b="0"/>
            <wp:docPr id="102" name="image10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2.png"/>
                    <pic:cNvPicPr preferRelativeResize="0"/>
                  </pic:nvPicPr>
                  <pic:blipFill>
                    <a:blip r:embed="rId18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111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63918" w:rsidRDefault="00163918">
      <w:pPr>
        <w:spacing w:before="240" w:after="240"/>
        <w:jc w:val="both"/>
      </w:pPr>
    </w:p>
    <w:p w:rsidR="00163918" w:rsidRDefault="00CC09A5">
      <w:pPr>
        <w:ind w:firstLine="720"/>
        <w:jc w:val="both"/>
      </w:pPr>
      <w:r>
        <w:t>До цього часу при розгляді законів електричних і магнітних явищ викорис</w:t>
      </w:r>
      <w:r>
        <w:t xml:space="preserve">товувалися три системи одиниць: CGSE, CGSM і CI. Щодо останньої системи, то її використання доцільне при вирішенні технічних задач, в першу чергу в радіоелектроніці, </w:t>
      </w:r>
      <w:proofErr w:type="spellStart"/>
      <w:r>
        <w:t>радіо-</w:t>
      </w:r>
      <w:proofErr w:type="spellEnd"/>
      <w:r>
        <w:t xml:space="preserve"> та електротехніці. Широко використовуються одиниці: ампер, вольт, ом, </w:t>
      </w:r>
      <w:proofErr w:type="spellStart"/>
      <w:r>
        <w:t>генрі</w:t>
      </w:r>
      <w:proofErr w:type="spellEnd"/>
      <w:r>
        <w:t>, фарада</w:t>
      </w:r>
      <w:r>
        <w:t xml:space="preserve"> та інші, що склалися історично. В той же час в цій системі з’являються множники ε0 і μ0, пов’язані з проблемою розмірності та які не мають фізичного тлумачення. Для фізики переважаючими є системи CGSE і CGSM. Перша з цих систем використовує закон Кулона д</w:t>
      </w:r>
      <w:r>
        <w:t>ля введення одиниці електричного заряду. При цьому діелектрична проникність ε - величина безрозмірна, для вакууму ε = 1. Система CGSM використовує закон Ампера для введення одиниці сили струму, магнітна проникність μ-величина безрозмірна, для вакууму μ = 1</w:t>
      </w:r>
      <w:r>
        <w:t xml:space="preserve">. В принципі можна користуватися будь-якою з систем CGSE або CGSM. При цьому в системі CGSE формули для електричних явищ будуть мати найпростіший вигляд, зате у формули для магнетизму (наприклад, в закони Ампера, </w:t>
      </w:r>
      <w:proofErr w:type="spellStart"/>
      <w:r>
        <w:t>Біо</w:t>
      </w:r>
      <w:proofErr w:type="spellEnd"/>
      <w:r>
        <w:t xml:space="preserve"> – Савара – Лапласа) увійдуть множники, </w:t>
      </w:r>
      <w:r>
        <w:t>які містять швидкість світла c. Аналогічно, якщо використати систему CGSM, то спрощуються формули магнетизму, а в формулах електростатики з’являються множники. Наприклад, якщо користуватися системою CGSE, то магнітна взаємодія двох паралельних прямих струм</w:t>
      </w:r>
      <w:r>
        <w:t>ів буде</w:t>
      </w:r>
    </w:p>
    <w:p w:rsidR="00163918" w:rsidRDefault="00CC09A5">
      <w:pPr>
        <w:spacing w:before="240" w:after="240"/>
        <w:jc w:val="both"/>
        <w:rPr>
          <w:b/>
        </w:rPr>
      </w:pPr>
      <w:r>
        <w:rPr>
          <w:b/>
          <w:noProof/>
          <w:lang w:val="ru-RU"/>
        </w:rPr>
        <w:drawing>
          <wp:inline distT="114300" distB="114300" distL="114300" distR="114300">
            <wp:extent cx="5900738" cy="1447351"/>
            <wp:effectExtent l="0" t="0" r="0" b="0"/>
            <wp:docPr id="53" name="image5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.png"/>
                    <pic:cNvPicPr preferRelativeResize="0"/>
                  </pic:nvPicPr>
                  <pic:blipFill>
                    <a:blip r:embed="rId18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00738" cy="144735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63918" w:rsidRDefault="00CC09A5">
      <w:pPr>
        <w:spacing w:before="240" w:after="240"/>
        <w:jc w:val="both"/>
        <w:rPr>
          <w:b/>
        </w:rPr>
      </w:pPr>
      <w:r>
        <w:rPr>
          <w:b/>
          <w:noProof/>
          <w:lang w:val="ru-RU"/>
        </w:rPr>
        <w:lastRenderedPageBreak/>
        <w:drawing>
          <wp:inline distT="114300" distB="114300" distL="114300" distR="114300">
            <wp:extent cx="5731200" cy="2882900"/>
            <wp:effectExtent l="0" t="0" r="0" b="0"/>
            <wp:docPr id="113" name="image11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5.png"/>
                    <pic:cNvPicPr preferRelativeResize="0"/>
                  </pic:nvPicPr>
                  <pic:blipFill>
                    <a:blip r:embed="rId18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882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63918" w:rsidRDefault="00CC09A5">
      <w:pPr>
        <w:spacing w:before="240" w:after="240"/>
        <w:jc w:val="both"/>
      </w:pPr>
      <w:proofErr w:type="spellStart"/>
      <w:r>
        <w:t>Гаусс</w:t>
      </w:r>
      <w:proofErr w:type="spellEnd"/>
      <w:r>
        <w:t xml:space="preserve"> запропонував систему одиниць, яка є комбінацією систем CGSE і CGSM. В цій системі всі електричні величини (заряд, сила струму, напруженість електричного поля, потенціал і т.д.) вимірюються в системі CGSE,ε -  величина безрозмірна, для вак</w:t>
      </w:r>
      <w:r>
        <w:t>ууму ε=1. Всі магнітні величини (вектор магнітної індукції, вектор напруженості магнітного поля, магнітний потік і т.д.) вимірюються в системі CGSM,μ величина безрозмірна, для вакууму μ=1 . Однак, в формулах для магнітних явищ, в які входять електричні вел</w:t>
      </w:r>
      <w:r>
        <w:t xml:space="preserve">ичини, з’являються множники, що містять швидкість світла c. Так, </w:t>
      </w:r>
    </w:p>
    <w:p w:rsidR="00163918" w:rsidRDefault="00CC09A5">
      <w:pPr>
        <w:spacing w:before="240" w:after="240"/>
        <w:jc w:val="both"/>
      </w:pPr>
      <w:r>
        <w:rPr>
          <w:noProof/>
          <w:lang w:val="ru-RU"/>
        </w:rPr>
        <w:drawing>
          <wp:inline distT="114300" distB="114300" distL="114300" distR="114300">
            <wp:extent cx="5731200" cy="3771900"/>
            <wp:effectExtent l="0" t="0" r="0" b="0"/>
            <wp:docPr id="123" name="image12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6.png"/>
                    <pic:cNvPicPr preferRelativeResize="0"/>
                  </pic:nvPicPr>
                  <pic:blipFill>
                    <a:blip r:embed="rId18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771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63918" w:rsidRDefault="00CC09A5">
      <w:pPr>
        <w:ind w:firstLine="720"/>
        <w:jc w:val="both"/>
      </w:pPr>
      <w:r>
        <w:t xml:space="preserve">Система одиниць </w:t>
      </w:r>
      <w:proofErr w:type="spellStart"/>
      <w:r>
        <w:t>Гаусса</w:t>
      </w:r>
      <w:proofErr w:type="spellEnd"/>
      <w:r>
        <w:t xml:space="preserve"> широко використовується в фізиці. Поява в формулі множників, які містять швидкість світла, з точки зору фізики цілком зрозуміла і виправдана – це </w:t>
      </w:r>
      <w:r>
        <w:lastRenderedPageBreak/>
        <w:t>наслідок релятивіст</w:t>
      </w:r>
      <w:r>
        <w:t>ської природи магнетизму. В наступних розділах курсу, особливо при розгляді електромагнітних хвиль буде використовуватися ця система одиниць.</w:t>
      </w:r>
    </w:p>
    <w:p w:rsidR="00163918" w:rsidRDefault="00CC09A5">
      <w:pPr>
        <w:spacing w:before="240" w:after="240"/>
        <w:jc w:val="both"/>
      </w:pPr>
      <w:r>
        <w:t xml:space="preserve"> </w:t>
      </w:r>
    </w:p>
    <w:p w:rsidR="00163918" w:rsidRDefault="00CC09A5">
      <w:pPr>
        <w:spacing w:before="240" w:after="240"/>
        <w:jc w:val="both"/>
      </w:pPr>
      <w:r>
        <w:t>https://www.google.com/url?sa=t&amp;rct=j&amp;q=&amp;esrc=s&amp;source=web&amp;cd=&amp;cad=rja&amp;uact=8&amp;</w:t>
      </w:r>
      <w:r>
        <w:t>ved=2ahUKEwimh5H5p_jwAhVU_rsIHUy1D4wQFjABegQIBBAD&amp;url=https%3A%2F%2Fradfiz.org.ua%2Fshare%2FEIM%2Feim_s3_exam%2Flekcii_electronni%2F07_MaxwellEqs%2F7_3.doc&amp;usg=AOvVaw2Xa89zeLlIO-xKwWzZdaxn</w:t>
      </w:r>
      <w:r>
        <w:br w:type="page"/>
      </w:r>
    </w:p>
    <w:p w:rsidR="00163918" w:rsidRDefault="00CC09A5">
      <w:pPr>
        <w:spacing w:before="240" w:after="240"/>
        <w:ind w:left="720"/>
        <w:rPr>
          <w:b/>
          <w:u w:val="single"/>
        </w:rPr>
      </w:pPr>
      <w:r>
        <w:rPr>
          <w:b/>
          <w:u w:val="single"/>
        </w:rPr>
        <w:lastRenderedPageBreak/>
        <w:t xml:space="preserve">10. Термоелектронна, автоелектронна та фотоелектронна емісії. </w:t>
      </w:r>
      <w:r>
        <w:rPr>
          <w:b/>
          <w:u w:val="single"/>
        </w:rPr>
        <w:tab/>
      </w:r>
    </w:p>
    <w:p w:rsidR="00163918" w:rsidRDefault="00CC09A5">
      <w:pPr>
        <w:spacing w:before="240" w:after="240"/>
        <w:ind w:left="720"/>
        <w:rPr>
          <w:b/>
          <w:u w:val="single"/>
        </w:rPr>
      </w:pPr>
      <w:hyperlink r:id="rId184">
        <w:r>
          <w:rPr>
            <w:b/>
            <w:color w:val="1155CC"/>
            <w:u w:val="single"/>
          </w:rPr>
          <w:t>https://radfiz.org.ua/share/s8_DEK/SECONDARY/%e4%c5%d2%d6/%e4%c5%d2%d6/%c6%a6%da.%c5%cc%c5%cb%d4/Lections_Ph_El/</w:t>
        </w:r>
      </w:hyperlink>
    </w:p>
    <w:p w:rsidR="00163918" w:rsidRDefault="00CC09A5">
      <w:pPr>
        <w:spacing w:before="240" w:after="240"/>
      </w:pPr>
      <w:r>
        <w:t xml:space="preserve">3- </w:t>
      </w:r>
      <w:proofErr w:type="spellStart"/>
      <w:r>
        <w:t>термо</w:t>
      </w:r>
      <w:proofErr w:type="spellEnd"/>
      <w:r>
        <w:t xml:space="preserve"> 8-фо</w:t>
      </w:r>
      <w:r>
        <w:t xml:space="preserve">то 9 - авто -  </w:t>
      </w:r>
      <w:proofErr w:type="spellStart"/>
      <w:r>
        <w:t>якшо</w:t>
      </w:r>
      <w:proofErr w:type="spellEnd"/>
      <w:r>
        <w:t xml:space="preserve">  треба подробиці </w:t>
      </w:r>
    </w:p>
    <w:p w:rsidR="00163918" w:rsidRDefault="00CC09A5">
      <w:pPr>
        <w:spacing w:before="240" w:after="240"/>
      </w:pPr>
      <w:r>
        <w:t>http://www.viti.edu.ua/files/other/lex6_%D0%A2%D0%B5%D1%80%D0%BC%D0%BE%D0%B5%D0%BB.%D0%B5%D0%BC%D1%96%D1%81%D1%96%D1%8F.pdf</w:t>
      </w:r>
    </w:p>
    <w:p w:rsidR="00163918" w:rsidRDefault="00CC09A5">
      <w:pPr>
        <w:spacing w:before="160" w:after="160" w:line="350" w:lineRule="auto"/>
        <w:ind w:left="160" w:right="160"/>
        <w:jc w:val="both"/>
        <w:rPr>
          <w:color w:val="3D3D3D"/>
        </w:rPr>
      </w:pPr>
      <w:r>
        <w:rPr>
          <w:noProof/>
          <w:color w:val="3D3D3D"/>
          <w:lang w:val="ru-RU"/>
        </w:rPr>
        <w:drawing>
          <wp:inline distT="114300" distB="114300" distL="114300" distR="114300">
            <wp:extent cx="6211050" cy="6045200"/>
            <wp:effectExtent l="0" t="0" r="0" b="0"/>
            <wp:docPr id="29" name="image3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.png"/>
                    <pic:cNvPicPr preferRelativeResize="0"/>
                  </pic:nvPicPr>
                  <pic:blipFill>
                    <a:blip r:embed="rId18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11050" cy="6045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63918" w:rsidRDefault="00CC09A5">
      <w:pPr>
        <w:spacing w:before="160" w:after="160" w:line="350" w:lineRule="auto"/>
        <w:ind w:left="160" w:right="160"/>
        <w:jc w:val="both"/>
        <w:rPr>
          <w:color w:val="3D3D3D"/>
        </w:rPr>
      </w:pPr>
      <w:r>
        <w:rPr>
          <w:noProof/>
          <w:color w:val="3D3D3D"/>
          <w:lang w:val="ru-RU"/>
        </w:rPr>
        <w:lastRenderedPageBreak/>
        <w:drawing>
          <wp:inline distT="114300" distB="114300" distL="114300" distR="114300">
            <wp:extent cx="6211050" cy="4902200"/>
            <wp:effectExtent l="0" t="0" r="0" b="0"/>
            <wp:docPr id="92" name="image9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6.png"/>
                    <pic:cNvPicPr preferRelativeResize="0"/>
                  </pic:nvPicPr>
                  <pic:blipFill>
                    <a:blip r:embed="rId18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11050" cy="4902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63918" w:rsidRDefault="00163918">
      <w:pPr>
        <w:spacing w:before="240" w:after="240"/>
      </w:pPr>
    </w:p>
    <w:p w:rsidR="00163918" w:rsidRDefault="00163918">
      <w:pPr>
        <w:spacing w:before="240" w:after="240"/>
        <w:rPr>
          <w:b/>
          <w:u w:val="single"/>
        </w:rPr>
      </w:pPr>
    </w:p>
    <w:sectPr w:rsidR="00163918">
      <w:pgSz w:w="11909" w:h="16834"/>
      <w:pgMar w:top="1440" w:right="1132" w:bottom="1090" w:left="992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0D660CB"/>
    <w:multiLevelType w:val="multilevel"/>
    <w:tmpl w:val="38707C40"/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>
    <w:nsid w:val="4D521803"/>
    <w:multiLevelType w:val="multilevel"/>
    <w:tmpl w:val="B7327BF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4"/>
  </w:compat>
  <w:rsids>
    <w:rsidRoot w:val="00163918"/>
    <w:rsid w:val="00163918"/>
    <w:rsid w:val="00CC09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Arial"/>
        <w:sz w:val="22"/>
        <w:szCs w:val="22"/>
        <w:lang w:val="uk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paragraph" w:styleId="a5">
    <w:name w:val="Balloon Text"/>
    <w:basedOn w:val="a"/>
    <w:link w:val="a6"/>
    <w:uiPriority w:val="99"/>
    <w:semiHidden/>
    <w:unhideWhenUsed/>
    <w:rsid w:val="00CC09A5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C09A5"/>
    <w:rPr>
      <w:rFonts w:ascii="Tahoma" w:hAnsi="Tahoma" w:cs="Tahoma"/>
      <w:sz w:val="16"/>
      <w:szCs w:val="16"/>
    </w:rPr>
  </w:style>
  <w:style w:type="character" w:styleId="a7">
    <w:name w:val="Hyperlink"/>
    <w:basedOn w:val="a0"/>
    <w:uiPriority w:val="99"/>
    <w:unhideWhenUsed/>
    <w:rsid w:val="00CC09A5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Arial"/>
        <w:sz w:val="22"/>
        <w:szCs w:val="22"/>
        <w:lang w:val="uk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paragraph" w:styleId="a5">
    <w:name w:val="Balloon Text"/>
    <w:basedOn w:val="a"/>
    <w:link w:val="a6"/>
    <w:uiPriority w:val="99"/>
    <w:semiHidden/>
    <w:unhideWhenUsed/>
    <w:rsid w:val="00CC09A5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C09A5"/>
    <w:rPr>
      <w:rFonts w:ascii="Tahoma" w:hAnsi="Tahoma" w:cs="Tahoma"/>
      <w:sz w:val="16"/>
      <w:szCs w:val="16"/>
    </w:rPr>
  </w:style>
  <w:style w:type="character" w:styleId="a7">
    <w:name w:val="Hyperlink"/>
    <w:basedOn w:val="a0"/>
    <w:uiPriority w:val="99"/>
    <w:unhideWhenUsed/>
    <w:rsid w:val="00CC09A5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89.png"/><Relationship Id="rId21" Type="http://schemas.openxmlformats.org/officeDocument/2006/relationships/image" Target="media/image16.png"/><Relationship Id="rId42" Type="http://schemas.openxmlformats.org/officeDocument/2006/relationships/image" Target="media/image34.png"/><Relationship Id="rId63" Type="http://schemas.openxmlformats.org/officeDocument/2006/relationships/image" Target="media/image55.gif"/><Relationship Id="rId84" Type="http://schemas.openxmlformats.org/officeDocument/2006/relationships/image" Target="media/image73.jpeg"/><Relationship Id="rId138" Type="http://schemas.openxmlformats.org/officeDocument/2006/relationships/image" Target="media/image107.gif"/><Relationship Id="rId159" Type="http://schemas.openxmlformats.org/officeDocument/2006/relationships/image" Target="media/image123.png"/><Relationship Id="rId170" Type="http://schemas.openxmlformats.org/officeDocument/2006/relationships/image" Target="media/image134.png"/><Relationship Id="rId107" Type="http://schemas.openxmlformats.org/officeDocument/2006/relationships/image" Target="https://studfile.net/html/2706/1182/html_0qgIBRcvIl.ftOj/img-Hx7qyf.png" TargetMode="External"/><Relationship Id="rId11" Type="http://schemas.openxmlformats.org/officeDocument/2006/relationships/image" Target="media/image6.png"/><Relationship Id="rId32" Type="http://schemas.openxmlformats.org/officeDocument/2006/relationships/image" Target="media/image27.gif"/><Relationship Id="rId53" Type="http://schemas.openxmlformats.org/officeDocument/2006/relationships/image" Target="media/image45.gif"/><Relationship Id="rId74" Type="http://schemas.openxmlformats.org/officeDocument/2006/relationships/image" Target="media/image66.png"/><Relationship Id="rId128" Type="http://schemas.openxmlformats.org/officeDocument/2006/relationships/image" Target="media/image97.gif"/><Relationship Id="rId149" Type="http://schemas.openxmlformats.org/officeDocument/2006/relationships/image" Target="media/image113.png"/><Relationship Id="rId5" Type="http://schemas.openxmlformats.org/officeDocument/2006/relationships/webSettings" Target="webSettings.xml"/><Relationship Id="rId95" Type="http://schemas.openxmlformats.org/officeDocument/2006/relationships/image" Target="https://studfile.net/html/2706/1182/html_0qgIBRcvIl.ftOj/img-ME6_uO.png" TargetMode="External"/><Relationship Id="rId160" Type="http://schemas.openxmlformats.org/officeDocument/2006/relationships/image" Target="media/image124.png"/><Relationship Id="rId181" Type="http://schemas.openxmlformats.org/officeDocument/2006/relationships/image" Target="media/image145.png"/><Relationship Id="rId22" Type="http://schemas.openxmlformats.org/officeDocument/2006/relationships/image" Target="media/image17.gif"/><Relationship Id="rId43" Type="http://schemas.openxmlformats.org/officeDocument/2006/relationships/image" Target="media/image35.gif"/><Relationship Id="rId64" Type="http://schemas.openxmlformats.org/officeDocument/2006/relationships/image" Target="media/image56.gif"/><Relationship Id="rId118" Type="http://schemas.openxmlformats.org/officeDocument/2006/relationships/image" Target="https://studfile.net/html/2706/1182/html_0qgIBRcvIl.ftOj/img-CK8qPH.png" TargetMode="External"/><Relationship Id="rId139" Type="http://schemas.openxmlformats.org/officeDocument/2006/relationships/image" Target="media/image108.gif"/><Relationship Id="rId85" Type="http://schemas.openxmlformats.org/officeDocument/2006/relationships/image" Target="https://samelectrik.ru/wp-content/uploads/2018/02/zakon-oma-prostym-yazykom-6.jpg" TargetMode="External"/><Relationship Id="rId150" Type="http://schemas.openxmlformats.org/officeDocument/2006/relationships/image" Target="media/image114.png"/><Relationship Id="rId171" Type="http://schemas.openxmlformats.org/officeDocument/2006/relationships/image" Target="media/image135.png"/><Relationship Id="rId12" Type="http://schemas.openxmlformats.org/officeDocument/2006/relationships/image" Target="media/image7.png"/><Relationship Id="rId33" Type="http://schemas.openxmlformats.org/officeDocument/2006/relationships/image" Target="media/image28.gif"/><Relationship Id="rId108" Type="http://schemas.openxmlformats.org/officeDocument/2006/relationships/image" Target="https://studfile.net/html/2706/1182/html_0qgIBRcvIl.ftOj/img-6VGpVQ.png" TargetMode="External"/><Relationship Id="rId129" Type="http://schemas.openxmlformats.org/officeDocument/2006/relationships/image" Target="media/image98.gif"/><Relationship Id="rId54" Type="http://schemas.openxmlformats.org/officeDocument/2006/relationships/image" Target="media/image46.gif"/><Relationship Id="rId75" Type="http://schemas.openxmlformats.org/officeDocument/2006/relationships/image" Target="media/image67.png"/><Relationship Id="rId96" Type="http://schemas.openxmlformats.org/officeDocument/2006/relationships/image" Target="media/image79.png"/><Relationship Id="rId140" Type="http://schemas.openxmlformats.org/officeDocument/2006/relationships/hyperlink" Target="https://moyaosvita.com.ua/fizuka/elektrichnij-opir-viznachennya/" TargetMode="External"/><Relationship Id="rId161" Type="http://schemas.openxmlformats.org/officeDocument/2006/relationships/image" Target="media/image125.png"/><Relationship Id="rId182" Type="http://schemas.openxmlformats.org/officeDocument/2006/relationships/image" Target="media/image146.png"/><Relationship Id="rId6" Type="http://schemas.openxmlformats.org/officeDocument/2006/relationships/image" Target="media/image1.png"/><Relationship Id="rId23" Type="http://schemas.openxmlformats.org/officeDocument/2006/relationships/image" Target="media/image18.png"/><Relationship Id="rId119" Type="http://schemas.openxmlformats.org/officeDocument/2006/relationships/image" Target="media/image90.png"/><Relationship Id="rId44" Type="http://schemas.openxmlformats.org/officeDocument/2006/relationships/image" Target="media/image36.gif"/><Relationship Id="rId65" Type="http://schemas.openxmlformats.org/officeDocument/2006/relationships/image" Target="media/image57.gif"/><Relationship Id="rId86" Type="http://schemas.openxmlformats.org/officeDocument/2006/relationships/image" Target="media/image74.png"/><Relationship Id="rId130" Type="http://schemas.openxmlformats.org/officeDocument/2006/relationships/image" Target="media/image99.gif"/><Relationship Id="rId151" Type="http://schemas.openxmlformats.org/officeDocument/2006/relationships/image" Target="media/image115.png"/><Relationship Id="rId172" Type="http://schemas.openxmlformats.org/officeDocument/2006/relationships/image" Target="media/image136.png"/><Relationship Id="rId13" Type="http://schemas.openxmlformats.org/officeDocument/2006/relationships/image" Target="media/image8.png"/><Relationship Id="rId18" Type="http://schemas.openxmlformats.org/officeDocument/2006/relationships/image" Target="media/image13.gif"/><Relationship Id="rId39" Type="http://schemas.openxmlformats.org/officeDocument/2006/relationships/hyperlink" Target="https://zfftt.kpi.ua/images/Chizska/l19.pdf" TargetMode="External"/><Relationship Id="rId109" Type="http://schemas.openxmlformats.org/officeDocument/2006/relationships/image" Target="media/image85.png"/><Relationship Id="rId34" Type="http://schemas.openxmlformats.org/officeDocument/2006/relationships/image" Target="media/image29.png"/><Relationship Id="rId50" Type="http://schemas.openxmlformats.org/officeDocument/2006/relationships/image" Target="media/image42.gif"/><Relationship Id="rId55" Type="http://schemas.openxmlformats.org/officeDocument/2006/relationships/image" Target="media/image47.gif"/><Relationship Id="rId76" Type="http://schemas.openxmlformats.org/officeDocument/2006/relationships/image" Target="media/image68.png"/><Relationship Id="rId97" Type="http://schemas.openxmlformats.org/officeDocument/2006/relationships/image" Target="https://studfile.net/html/2706/1182/html_0qgIBRcvIl.ftOj/img-3ojswf.png" TargetMode="External"/><Relationship Id="rId104" Type="http://schemas.openxmlformats.org/officeDocument/2006/relationships/image" Target="media/image83.png"/><Relationship Id="rId120" Type="http://schemas.openxmlformats.org/officeDocument/2006/relationships/image" Target="https://studfile.net/html/2706/1182/html_0qgIBRcvIl.ftOj/img-y6UuhZ.png" TargetMode="External"/><Relationship Id="rId125" Type="http://schemas.openxmlformats.org/officeDocument/2006/relationships/image" Target="media/image94.png"/><Relationship Id="rId141" Type="http://schemas.openxmlformats.org/officeDocument/2006/relationships/image" Target="media/image109.png"/><Relationship Id="rId146" Type="http://schemas.openxmlformats.org/officeDocument/2006/relationships/hyperlink" Target="https://ukrdoc.com.ua/text/28284/1&amp;u=http://elementy.ru/trefil/thermodynamics_i&amp;usg=ALkJrhhqVwJN_9rQDr991kUPMMTjNzZ1zQ" TargetMode="External"/><Relationship Id="rId167" Type="http://schemas.openxmlformats.org/officeDocument/2006/relationships/image" Target="media/image131.png"/><Relationship Id="rId188" Type="http://schemas.openxmlformats.org/officeDocument/2006/relationships/theme" Target="theme/theme1.xml"/><Relationship Id="rId7" Type="http://schemas.openxmlformats.org/officeDocument/2006/relationships/image" Target="media/image2.png"/><Relationship Id="rId71" Type="http://schemas.openxmlformats.org/officeDocument/2006/relationships/image" Target="media/image63.png"/><Relationship Id="rId92" Type="http://schemas.openxmlformats.org/officeDocument/2006/relationships/image" Target="media/image77.png"/><Relationship Id="rId162" Type="http://schemas.openxmlformats.org/officeDocument/2006/relationships/image" Target="media/image126.png"/><Relationship Id="rId183" Type="http://schemas.openxmlformats.org/officeDocument/2006/relationships/image" Target="media/image147.png"/><Relationship Id="rId2" Type="http://schemas.openxmlformats.org/officeDocument/2006/relationships/styles" Target="styles.xml"/><Relationship Id="rId29" Type="http://schemas.openxmlformats.org/officeDocument/2006/relationships/image" Target="media/image24.gif"/><Relationship Id="rId24" Type="http://schemas.openxmlformats.org/officeDocument/2006/relationships/image" Target="media/image19.gif"/><Relationship Id="rId40" Type="http://schemas.openxmlformats.org/officeDocument/2006/relationships/hyperlink" Target="https://studfile.net/preview/5768419/page:8/" TargetMode="External"/><Relationship Id="rId45" Type="http://schemas.openxmlformats.org/officeDocument/2006/relationships/image" Target="media/image37.gif"/><Relationship Id="rId66" Type="http://schemas.openxmlformats.org/officeDocument/2006/relationships/image" Target="media/image58.gif"/><Relationship Id="rId87" Type="http://schemas.openxmlformats.org/officeDocument/2006/relationships/image" Target="https://studfile.net/html/2706/1182/html_0qgIBRcvIl.ftOj/img-3la5Ur.png" TargetMode="External"/><Relationship Id="rId110" Type="http://schemas.openxmlformats.org/officeDocument/2006/relationships/image" Target="https://studfile.net/html/2706/1182/html_0qgIBRcvIl.ftOj/img-ceglan.png" TargetMode="External"/><Relationship Id="rId115" Type="http://schemas.openxmlformats.org/officeDocument/2006/relationships/image" Target="media/image88.png"/><Relationship Id="rId131" Type="http://schemas.openxmlformats.org/officeDocument/2006/relationships/image" Target="media/image100.gif"/><Relationship Id="rId136" Type="http://schemas.openxmlformats.org/officeDocument/2006/relationships/image" Target="media/image105.gif"/><Relationship Id="rId157" Type="http://schemas.openxmlformats.org/officeDocument/2006/relationships/image" Target="media/image121.png"/><Relationship Id="rId178" Type="http://schemas.openxmlformats.org/officeDocument/2006/relationships/image" Target="media/image142.png"/><Relationship Id="rId61" Type="http://schemas.openxmlformats.org/officeDocument/2006/relationships/image" Target="media/image53.gif"/><Relationship Id="rId82" Type="http://schemas.openxmlformats.org/officeDocument/2006/relationships/image" Target="media/image72.jpeg"/><Relationship Id="rId152" Type="http://schemas.openxmlformats.org/officeDocument/2006/relationships/image" Target="media/image116.png"/><Relationship Id="rId173" Type="http://schemas.openxmlformats.org/officeDocument/2006/relationships/image" Target="media/image137.pn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30" Type="http://schemas.openxmlformats.org/officeDocument/2006/relationships/image" Target="media/image25.gif"/><Relationship Id="rId35" Type="http://schemas.openxmlformats.org/officeDocument/2006/relationships/image" Target="media/image30.gif"/><Relationship Id="rId56" Type="http://schemas.openxmlformats.org/officeDocument/2006/relationships/image" Target="media/image48.gif"/><Relationship Id="rId77" Type="http://schemas.openxmlformats.org/officeDocument/2006/relationships/image" Target="media/image69.png"/><Relationship Id="rId100" Type="http://schemas.openxmlformats.org/officeDocument/2006/relationships/image" Target="media/image81.png"/><Relationship Id="rId105" Type="http://schemas.openxmlformats.org/officeDocument/2006/relationships/image" Target="https://studfile.net/html/2706/1182/html_0qgIBRcvIl.ftOj/img-Ash2pg.png" TargetMode="External"/><Relationship Id="rId126" Type="http://schemas.openxmlformats.org/officeDocument/2006/relationships/image" Target="media/image95.gif"/><Relationship Id="rId147" Type="http://schemas.openxmlformats.org/officeDocument/2006/relationships/image" Target="media/image111.png"/><Relationship Id="rId168" Type="http://schemas.openxmlformats.org/officeDocument/2006/relationships/image" Target="media/image132.png"/><Relationship Id="rId8" Type="http://schemas.openxmlformats.org/officeDocument/2006/relationships/image" Target="media/image3.png"/><Relationship Id="rId51" Type="http://schemas.openxmlformats.org/officeDocument/2006/relationships/image" Target="media/image43.gif"/><Relationship Id="rId72" Type="http://schemas.openxmlformats.org/officeDocument/2006/relationships/image" Target="media/image64.png"/><Relationship Id="rId93" Type="http://schemas.openxmlformats.org/officeDocument/2006/relationships/image" Target="https://studfile.net/html/2706/1182/html_0qgIBRcvIl.ftOj/img-bYHvvn.png" TargetMode="External"/><Relationship Id="rId98" Type="http://schemas.openxmlformats.org/officeDocument/2006/relationships/image" Target="media/image80.png"/><Relationship Id="rId121" Type="http://schemas.openxmlformats.org/officeDocument/2006/relationships/image" Target="media/image91.png"/><Relationship Id="rId142" Type="http://schemas.openxmlformats.org/officeDocument/2006/relationships/image" Target="media/image110.png"/><Relationship Id="rId163" Type="http://schemas.openxmlformats.org/officeDocument/2006/relationships/image" Target="media/image127.png"/><Relationship Id="rId184" Type="http://schemas.openxmlformats.org/officeDocument/2006/relationships/hyperlink" Target="https://radfiz.org.ua/share/s8_DEK/SECONDARY/%e4%c5%d2%d6/%e4%c5%d2%d6/%c6%a6%da.%c5%cc%c5%cb%d4/Lections_Ph_El/" TargetMode="External"/><Relationship Id="rId3" Type="http://schemas.microsoft.com/office/2007/relationships/stylesWithEffects" Target="stylesWithEffects.xml"/><Relationship Id="rId25" Type="http://schemas.openxmlformats.org/officeDocument/2006/relationships/image" Target="media/image20.png"/><Relationship Id="rId46" Type="http://schemas.openxmlformats.org/officeDocument/2006/relationships/image" Target="media/image38.gif"/><Relationship Id="rId67" Type="http://schemas.openxmlformats.org/officeDocument/2006/relationships/image" Target="media/image59.gif"/><Relationship Id="rId116" Type="http://schemas.openxmlformats.org/officeDocument/2006/relationships/image" Target="https://studfile.net/html/2706/1182/html_0qgIBRcvIl.ftOj/img-nFR80b.png" TargetMode="External"/><Relationship Id="rId137" Type="http://schemas.openxmlformats.org/officeDocument/2006/relationships/image" Target="media/image106.gif"/><Relationship Id="rId158" Type="http://schemas.openxmlformats.org/officeDocument/2006/relationships/image" Target="media/image122.png"/><Relationship Id="rId20" Type="http://schemas.openxmlformats.org/officeDocument/2006/relationships/image" Target="media/image15.png"/><Relationship Id="rId41" Type="http://schemas.openxmlformats.org/officeDocument/2006/relationships/image" Target="media/image33.png"/><Relationship Id="rId62" Type="http://schemas.openxmlformats.org/officeDocument/2006/relationships/image" Target="media/image54.gif"/><Relationship Id="rId83" Type="http://schemas.openxmlformats.org/officeDocument/2006/relationships/image" Target="https://samelectrik.ru/wp-content/uploads/2018/02/zakon-oma-prostym-yazykom-5.jpg" TargetMode="External"/><Relationship Id="rId88" Type="http://schemas.openxmlformats.org/officeDocument/2006/relationships/image" Target="media/image75.png"/><Relationship Id="rId111" Type="http://schemas.openxmlformats.org/officeDocument/2006/relationships/image" Target="media/image86.png"/><Relationship Id="rId132" Type="http://schemas.openxmlformats.org/officeDocument/2006/relationships/image" Target="media/image101.gif"/><Relationship Id="rId153" Type="http://schemas.openxmlformats.org/officeDocument/2006/relationships/image" Target="media/image117.png"/><Relationship Id="rId174" Type="http://schemas.openxmlformats.org/officeDocument/2006/relationships/image" Target="media/image138.png"/><Relationship Id="rId179" Type="http://schemas.openxmlformats.org/officeDocument/2006/relationships/image" Target="media/image143.png"/><Relationship Id="rId15" Type="http://schemas.openxmlformats.org/officeDocument/2006/relationships/image" Target="media/image10.png"/><Relationship Id="rId36" Type="http://schemas.openxmlformats.org/officeDocument/2006/relationships/image" Target="media/image31.gif"/><Relationship Id="rId57" Type="http://schemas.openxmlformats.org/officeDocument/2006/relationships/image" Target="media/image49.gif"/><Relationship Id="rId106" Type="http://schemas.openxmlformats.org/officeDocument/2006/relationships/image" Target="media/image84.png"/><Relationship Id="rId127" Type="http://schemas.openxmlformats.org/officeDocument/2006/relationships/image" Target="media/image96.gif"/><Relationship Id="rId10" Type="http://schemas.openxmlformats.org/officeDocument/2006/relationships/image" Target="media/image5.png"/><Relationship Id="rId31" Type="http://schemas.openxmlformats.org/officeDocument/2006/relationships/image" Target="media/image26.gif"/><Relationship Id="rId52" Type="http://schemas.openxmlformats.org/officeDocument/2006/relationships/image" Target="media/image44.gif"/><Relationship Id="rId73" Type="http://schemas.openxmlformats.org/officeDocument/2006/relationships/image" Target="media/image65.png"/><Relationship Id="rId78" Type="http://schemas.openxmlformats.org/officeDocument/2006/relationships/image" Target="media/image70.jpeg"/><Relationship Id="rId94" Type="http://schemas.openxmlformats.org/officeDocument/2006/relationships/image" Target="media/image78.png"/><Relationship Id="rId99" Type="http://schemas.openxmlformats.org/officeDocument/2006/relationships/image" Target="https://studfile.net/html/2706/1182/html_0qgIBRcvIl.ftOj/img-4vTzlr.png" TargetMode="External"/><Relationship Id="rId101" Type="http://schemas.openxmlformats.org/officeDocument/2006/relationships/image" Target="https://studfile.net/html/2706/1182/html_0qgIBRcvIl.ftOj/img-u5Y5IP.png" TargetMode="External"/><Relationship Id="rId122" Type="http://schemas.openxmlformats.org/officeDocument/2006/relationships/image" Target="https://studfile.net/html/2706/1182/html_0qgIBRcvIl.ftOj/img-X1Y4vI.png" TargetMode="External"/><Relationship Id="rId143" Type="http://schemas.openxmlformats.org/officeDocument/2006/relationships/hyperlink" Target="https://ukrdoc.com.ua/text/28284/1&amp;u=http://elementy.ru/trefil/perpetual_motion&amp;usg=ALkJrhiX9CsmNFOEmXw_Ubf2qkFwQIb1_Q" TargetMode="External"/><Relationship Id="rId148" Type="http://schemas.openxmlformats.org/officeDocument/2006/relationships/image" Target="media/image112.png"/><Relationship Id="rId164" Type="http://schemas.openxmlformats.org/officeDocument/2006/relationships/image" Target="media/image128.png"/><Relationship Id="rId169" Type="http://schemas.openxmlformats.org/officeDocument/2006/relationships/image" Target="media/image133.png"/><Relationship Id="rId185" Type="http://schemas.openxmlformats.org/officeDocument/2006/relationships/image" Target="media/image148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80" Type="http://schemas.openxmlformats.org/officeDocument/2006/relationships/image" Target="media/image144.png"/><Relationship Id="rId26" Type="http://schemas.openxmlformats.org/officeDocument/2006/relationships/image" Target="media/image21.png"/><Relationship Id="rId47" Type="http://schemas.openxmlformats.org/officeDocument/2006/relationships/image" Target="media/image39.gif"/><Relationship Id="rId68" Type="http://schemas.openxmlformats.org/officeDocument/2006/relationships/image" Target="media/image60.gif"/><Relationship Id="rId89" Type="http://schemas.openxmlformats.org/officeDocument/2006/relationships/image" Target="https://studfile.net/html/2706/1182/html_0qgIBRcvIl.ftOj/img-7eMmso.png" TargetMode="External"/><Relationship Id="rId112" Type="http://schemas.openxmlformats.org/officeDocument/2006/relationships/image" Target="https://studfile.net/html/2706/1182/html_0qgIBRcvIl.ftOj/img-8KPS7v.png" TargetMode="External"/><Relationship Id="rId133" Type="http://schemas.openxmlformats.org/officeDocument/2006/relationships/image" Target="media/image102.gif"/><Relationship Id="rId154" Type="http://schemas.openxmlformats.org/officeDocument/2006/relationships/image" Target="media/image118.png"/><Relationship Id="rId175" Type="http://schemas.openxmlformats.org/officeDocument/2006/relationships/image" Target="media/image139.png"/><Relationship Id="rId16" Type="http://schemas.openxmlformats.org/officeDocument/2006/relationships/image" Target="media/image11.gif"/><Relationship Id="rId37" Type="http://schemas.openxmlformats.org/officeDocument/2006/relationships/image" Target="media/image32.png"/><Relationship Id="rId58" Type="http://schemas.openxmlformats.org/officeDocument/2006/relationships/image" Target="media/image50.gif"/><Relationship Id="rId79" Type="http://schemas.openxmlformats.org/officeDocument/2006/relationships/image" Target="https://irren.com.ua/images/zakon-oma-prostym-yazykom-9.jpg" TargetMode="External"/><Relationship Id="rId102" Type="http://schemas.openxmlformats.org/officeDocument/2006/relationships/image" Target="media/image82.png"/><Relationship Id="rId123" Type="http://schemas.openxmlformats.org/officeDocument/2006/relationships/image" Target="media/image92.png"/><Relationship Id="rId144" Type="http://schemas.openxmlformats.org/officeDocument/2006/relationships/hyperlink" Target="https://ukrdoc.com.ua/text/28284/1&amp;u=http://elementy.ru/trefil/perpetual_motion&amp;usg=ALkJrhiX9CsmNFOEmXw_Ubf2qkFwQIb1_Q" TargetMode="External"/><Relationship Id="rId90" Type="http://schemas.openxmlformats.org/officeDocument/2006/relationships/image" Target="media/image76.png"/><Relationship Id="rId165" Type="http://schemas.openxmlformats.org/officeDocument/2006/relationships/image" Target="media/image129.png"/><Relationship Id="rId186" Type="http://schemas.openxmlformats.org/officeDocument/2006/relationships/image" Target="media/image149.png"/><Relationship Id="rId27" Type="http://schemas.openxmlformats.org/officeDocument/2006/relationships/image" Target="media/image22.gif"/><Relationship Id="rId48" Type="http://schemas.openxmlformats.org/officeDocument/2006/relationships/image" Target="media/image40.gif"/><Relationship Id="rId69" Type="http://schemas.openxmlformats.org/officeDocument/2006/relationships/image" Target="media/image61.png"/><Relationship Id="rId113" Type="http://schemas.openxmlformats.org/officeDocument/2006/relationships/image" Target="media/image87.png"/><Relationship Id="rId134" Type="http://schemas.openxmlformats.org/officeDocument/2006/relationships/image" Target="media/image103.gif"/><Relationship Id="rId80" Type="http://schemas.openxmlformats.org/officeDocument/2006/relationships/image" Target="media/image71.jpeg"/><Relationship Id="rId155" Type="http://schemas.openxmlformats.org/officeDocument/2006/relationships/image" Target="media/image119.png"/><Relationship Id="rId176" Type="http://schemas.openxmlformats.org/officeDocument/2006/relationships/image" Target="media/image140.png"/><Relationship Id="rId17" Type="http://schemas.openxmlformats.org/officeDocument/2006/relationships/image" Target="media/image12.png"/><Relationship Id="rId38" Type="http://schemas.openxmlformats.org/officeDocument/2006/relationships/hyperlink" Target="https://school.home-task.com/providniki-v-elektrostatichnomu-poli/" TargetMode="External"/><Relationship Id="rId59" Type="http://schemas.openxmlformats.org/officeDocument/2006/relationships/image" Target="media/image51.png"/><Relationship Id="rId103" Type="http://schemas.openxmlformats.org/officeDocument/2006/relationships/image" Target="https://studfile.net/html/2706/1182/html_0qgIBRcvIl.ftOj/img-gpveyk.png" TargetMode="External"/><Relationship Id="rId124" Type="http://schemas.openxmlformats.org/officeDocument/2006/relationships/image" Target="media/image93.png"/><Relationship Id="rId70" Type="http://schemas.openxmlformats.org/officeDocument/2006/relationships/image" Target="media/image62.png"/><Relationship Id="rId91" Type="http://schemas.openxmlformats.org/officeDocument/2006/relationships/image" Target="https://studfile.net/html/2706/1182/html_0qgIBRcvIl.ftOj/img-XHXS4h.png" TargetMode="External"/><Relationship Id="rId145" Type="http://schemas.openxmlformats.org/officeDocument/2006/relationships/hyperlink" Target="https://ukrdoc.com.ua/text/28284/1&amp;u=http://elementy.ru/trefil/thermodynamics_i&amp;usg=ALkJrhhqVwJN_9rQDr991kUPMMTjNzZ1zQ" TargetMode="External"/><Relationship Id="rId166" Type="http://schemas.openxmlformats.org/officeDocument/2006/relationships/image" Target="media/image130.png"/><Relationship Id="rId187" Type="http://schemas.openxmlformats.org/officeDocument/2006/relationships/fontTable" Target="fontTable.xml"/><Relationship Id="rId1" Type="http://schemas.openxmlformats.org/officeDocument/2006/relationships/numbering" Target="numbering.xml"/><Relationship Id="rId28" Type="http://schemas.openxmlformats.org/officeDocument/2006/relationships/image" Target="media/image23.gif"/><Relationship Id="rId49" Type="http://schemas.openxmlformats.org/officeDocument/2006/relationships/image" Target="media/image41.gif"/><Relationship Id="rId114" Type="http://schemas.openxmlformats.org/officeDocument/2006/relationships/image" Target="https://studfile.net/html/2706/1182/html_0qgIBRcvIl.ftOj/img-iRKYBB.png" TargetMode="External"/><Relationship Id="rId60" Type="http://schemas.openxmlformats.org/officeDocument/2006/relationships/image" Target="media/image52.gif"/><Relationship Id="rId81" Type="http://schemas.openxmlformats.org/officeDocument/2006/relationships/image" Target="https://irren.com.ua/images/zakon-oma-prostym-yazykom-8.jpg" TargetMode="External"/><Relationship Id="rId135" Type="http://schemas.openxmlformats.org/officeDocument/2006/relationships/image" Target="media/image104.gif"/><Relationship Id="rId156" Type="http://schemas.openxmlformats.org/officeDocument/2006/relationships/image" Target="media/image120.png"/><Relationship Id="rId177" Type="http://schemas.openxmlformats.org/officeDocument/2006/relationships/image" Target="media/image14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37</Pages>
  <Words>5422</Words>
  <Characters>30912</Characters>
  <Application>Microsoft Office Word</Application>
  <DocSecurity>0</DocSecurity>
  <Lines>257</Lines>
  <Paragraphs>72</Paragraphs>
  <ScaleCrop>false</ScaleCrop>
  <Company/>
  <LinksUpToDate>false</LinksUpToDate>
  <CharactersWithSpaces>36262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Uliana Palianitsya</cp:lastModifiedBy>
  <cp:revision>2</cp:revision>
  <dcterms:created xsi:type="dcterms:W3CDTF">2021-06-02T18:27:00Z</dcterms:created>
  <dcterms:modified xsi:type="dcterms:W3CDTF">2021-06-02T18:33:00Z</dcterms:modified>
</cp:coreProperties>
</file>